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282" w:rsidRPr="00F526E1" w:rsidRDefault="00000282" w:rsidP="0000028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526E1">
        <w:rPr>
          <w:rFonts w:ascii="Times New Roman" w:hAnsi="Times New Roman" w:cs="Times New Roman"/>
          <w:b/>
          <w:sz w:val="24"/>
          <w:szCs w:val="24"/>
        </w:rPr>
        <w:t>MARKING SCHEME PAPER 2 CHEMISTRY 233/2 FORM 3</w:t>
      </w:r>
    </w:p>
    <w:p w:rsidR="00000282" w:rsidRPr="00F526E1" w:rsidRDefault="00E53ACB" w:rsidP="0000028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TERM 3</w:t>
      </w:r>
      <w:r w:rsidR="00F8002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1. (a) E and H (1 mk)</w:t>
      </w:r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They have seven electrons in their outermost energy level hence require one to have octet configuration. (1 mk)</w:t>
      </w:r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 xml:space="preserve">(b) </w:t>
      </w:r>
      <w:r w:rsidR="00BC3158" w:rsidRPr="00F526E1">
        <w:rPr>
          <w:rFonts w:ascii="Times New Roman" w:hAnsi="Times New Roman" w:cs="Times New Roman"/>
          <w:sz w:val="24"/>
          <w:szCs w:val="24"/>
        </w:rPr>
        <w:t>Giant atomic</w:t>
      </w:r>
      <w:r w:rsidRPr="00F526E1">
        <w:rPr>
          <w:rFonts w:ascii="Times New Roman" w:hAnsi="Times New Roman" w:cs="Times New Roman"/>
          <w:sz w:val="24"/>
          <w:szCs w:val="24"/>
        </w:rPr>
        <w:t xml:space="preserve"> structure (1 mk) makes atoms of element C and oxygen gas will bonded by covalent bond. (1 mk)</w:t>
      </w:r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(c) E is more reactive than H. (1 mk). They react by (1 mk) gaining. E has high electron affinity (candidates to bring the essence of atomic radius or repulsion due to atomic radius.</w:t>
      </w:r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282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96.75pt;margin-top:6.45pt;width:69.75pt;height:0;z-index:251659264" o:connectortype="straight">
            <v:stroke endarrow="block"/>
          </v:shape>
        </w:pict>
      </w:r>
      <w:r w:rsidR="00000282" w:rsidRPr="00F526E1">
        <w:rPr>
          <w:rFonts w:ascii="Times New Roman" w:hAnsi="Times New Roman" w:cs="Times New Roman"/>
          <w:sz w:val="24"/>
          <w:szCs w:val="24"/>
        </w:rPr>
        <w:t xml:space="preserve">(d) </w:t>
      </w:r>
      <w:r w:rsidR="00832B63" w:rsidRPr="00F526E1">
        <w:rPr>
          <w:rFonts w:ascii="Times New Roman" w:hAnsi="Times New Roman" w:cs="Times New Roman"/>
          <w:sz w:val="24"/>
          <w:szCs w:val="24"/>
        </w:rPr>
        <w:t>Y</w:t>
      </w:r>
      <w:r w:rsidR="00832B63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832B63" w:rsidRPr="00F526E1">
        <w:rPr>
          <w:rFonts w:ascii="Times New Roman" w:hAnsi="Times New Roman" w:cs="Times New Roman"/>
          <w:sz w:val="24"/>
          <w:szCs w:val="24"/>
        </w:rPr>
        <w:t>+ Cl</w:t>
      </w:r>
      <w:r w:rsidR="00832B63" w:rsidRPr="00F526E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832B63" w:rsidRPr="00F526E1">
        <w:rPr>
          <w:rFonts w:ascii="Times New Roman" w:hAnsi="Times New Roman" w:cs="Times New Roman"/>
          <w:sz w:val="24"/>
          <w:szCs w:val="24"/>
        </w:rPr>
        <w:t xml:space="preserve"> </w:t>
      </w:r>
      <w:r w:rsidR="00832B63" w:rsidRPr="00F526E1">
        <w:rPr>
          <w:rFonts w:ascii="Times New Roman" w:hAnsi="Times New Roman" w:cs="Times New Roman"/>
          <w:sz w:val="24"/>
          <w:szCs w:val="24"/>
        </w:rPr>
        <w:tab/>
      </w:r>
      <w:r w:rsidR="00832B63" w:rsidRPr="00F526E1">
        <w:rPr>
          <w:rFonts w:ascii="Times New Roman" w:hAnsi="Times New Roman" w:cs="Times New Roman"/>
          <w:sz w:val="24"/>
          <w:szCs w:val="24"/>
        </w:rPr>
        <w:tab/>
      </w:r>
      <w:r w:rsidR="00832B63" w:rsidRPr="00F526E1">
        <w:rPr>
          <w:rFonts w:ascii="Times New Roman" w:hAnsi="Times New Roman" w:cs="Times New Roman"/>
          <w:sz w:val="24"/>
          <w:szCs w:val="24"/>
        </w:rPr>
        <w:tab/>
        <w:t>YCl</w:t>
      </w:r>
      <w:r w:rsidR="00832B63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2(s) </w:t>
      </w:r>
      <w:r w:rsidR="00832B63" w:rsidRPr="00F526E1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832B63" w:rsidRPr="00F526E1" w:rsidRDefault="00832B6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Mole ration 1:1</w:t>
      </w:r>
    </w:p>
    <w:p w:rsidR="00832B63" w:rsidRPr="00F526E1" w:rsidRDefault="00832B6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 xml:space="preserve">No. of moles 0.0540 </w:t>
      </w:r>
      <w:r w:rsidRPr="00F526E1"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1.21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=0.0540</m:t>
        </m:r>
      </m:oMath>
      <w:r w:rsidRPr="00F526E1">
        <w:rPr>
          <w:rFonts w:ascii="Times New Roman" w:hAnsi="Times New Roman" w:cs="Times New Roman"/>
          <w:sz w:val="24"/>
          <w:szCs w:val="24"/>
        </w:rPr>
        <w:t xml:space="preserve"> (1 mk)</w:t>
      </w:r>
    </w:p>
    <w:p w:rsidR="00832B63" w:rsidRPr="00F526E1" w:rsidRDefault="00832B6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0.0540 = 1.3g</w:t>
      </w:r>
    </w:p>
    <w:p w:rsidR="00832B63" w:rsidRPr="00F526E1" w:rsidRDefault="00832B6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1 mole = x</w:t>
      </w:r>
    </w:p>
    <w:p w:rsidR="00832B63" w:rsidRPr="00F526E1" w:rsidRDefault="00832B6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 xml:space="preserve">X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1.3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0.0540</m:t>
            </m:r>
          </m:den>
        </m:f>
      </m:oMath>
    </w:p>
    <w:p w:rsidR="00832B63" w:rsidRPr="00F526E1" w:rsidRDefault="00832B63" w:rsidP="00000282">
      <w:pPr>
        <w:pStyle w:val="NoSpacing"/>
        <w:rPr>
          <w:sz w:val="24"/>
          <w:szCs w:val="24"/>
        </w:rPr>
      </w:pPr>
      <w:r w:rsidRPr="00F526E1">
        <w:rPr>
          <w:sz w:val="24"/>
          <w:szCs w:val="24"/>
        </w:rPr>
        <w:tab/>
        <w:t>= 24g (1 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(e) Alkaline earth metal (1 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 xml:space="preserve">(g) </w:t>
      </w:r>
    </w:p>
    <w:p w:rsidR="009E3635" w:rsidRPr="00F526E1" w:rsidRDefault="00CE699E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50800</wp:posOffset>
            </wp:positionV>
            <wp:extent cx="3886200" cy="1466850"/>
            <wp:effectExtent l="19050" t="0" r="0" b="0"/>
            <wp:wrapNone/>
            <wp:docPr id="4" name="Picture 3" descr="246C90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46C90C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826" t="78888" r="1217" b="1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2. (a) (i) Thistle should be dipped inside acids otherwise gas would escape in air (1/2 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(ii) Hydrogen should be collected by upward delivery because is less denser than air. (1/2 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(iii) Delivery tube should not be touching the solid, no gas would be collected.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(b) Conc Sulphuric (vi) acid or H</w:t>
      </w:r>
      <w:r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526E1">
        <w:rPr>
          <w:rFonts w:ascii="Times New Roman" w:hAnsi="Times New Roman" w:cs="Times New Roman"/>
          <w:sz w:val="24"/>
          <w:szCs w:val="24"/>
        </w:rPr>
        <w:t>SO</w:t>
      </w:r>
      <w:r w:rsidRPr="00F526E1">
        <w:rPr>
          <w:rFonts w:ascii="Times New Roman" w:hAnsi="Times New Roman" w:cs="Times New Roman"/>
          <w:sz w:val="24"/>
          <w:szCs w:val="24"/>
          <w:vertAlign w:val="subscript"/>
        </w:rPr>
        <w:t>4(l)</w:t>
      </w:r>
      <w:r w:rsidRPr="00F526E1"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(c) Zinc granules or Magnesium (1 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(d) CuSO</w:t>
      </w:r>
      <w:r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4(s) </w:t>
      </w:r>
      <w:r w:rsidRPr="00F526E1">
        <w:rPr>
          <w:rFonts w:ascii="Times New Roman" w:hAnsi="Times New Roman" w:cs="Times New Roman"/>
          <w:sz w:val="24"/>
          <w:szCs w:val="24"/>
        </w:rPr>
        <w:t>or Copper(ii)Sulphate crystals. (1 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(e) (i) Reducing agent (1 mk)</w:t>
      </w:r>
    </w:p>
    <w:p w:rsidR="009E3635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margin-left:84.75pt;margin-top:6.85pt;width:85.5pt;height:0;z-index:251662336" o:connectortype="straight">
            <v:stroke endarrow="block"/>
          </v:shape>
        </w:pict>
      </w:r>
      <w:r w:rsidR="009E3635" w:rsidRPr="00F526E1">
        <w:rPr>
          <w:rFonts w:ascii="Times New Roman" w:hAnsi="Times New Roman" w:cs="Times New Roman"/>
          <w:sz w:val="24"/>
          <w:szCs w:val="24"/>
        </w:rPr>
        <w:t>(ii) H</w:t>
      </w:r>
      <w:r w:rsidR="009E3635" w:rsidRPr="00F526E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9E3635" w:rsidRPr="00F526E1">
        <w:rPr>
          <w:rFonts w:ascii="Times New Roman" w:hAnsi="Times New Roman" w:cs="Times New Roman"/>
          <w:sz w:val="24"/>
          <w:szCs w:val="24"/>
        </w:rPr>
        <w:t xml:space="preserve"> + Pb</w:t>
      </w:r>
      <w:r w:rsidR="009E3635" w:rsidRPr="00F526E1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9E3635" w:rsidRPr="00F526E1">
        <w:rPr>
          <w:rFonts w:ascii="Times New Roman" w:hAnsi="Times New Roman" w:cs="Times New Roman"/>
          <w:sz w:val="24"/>
          <w:szCs w:val="24"/>
        </w:rPr>
        <w:t xml:space="preserve"> </w:t>
      </w:r>
      <w:r w:rsidR="009E3635" w:rsidRPr="00F526E1">
        <w:rPr>
          <w:rFonts w:ascii="Times New Roman" w:hAnsi="Times New Roman" w:cs="Times New Roman"/>
          <w:sz w:val="24"/>
          <w:szCs w:val="24"/>
        </w:rPr>
        <w:tab/>
      </w:r>
      <w:r w:rsidR="009E3635" w:rsidRPr="00F526E1">
        <w:rPr>
          <w:rFonts w:ascii="Times New Roman" w:hAnsi="Times New Roman" w:cs="Times New Roman"/>
          <w:sz w:val="24"/>
          <w:szCs w:val="24"/>
        </w:rPr>
        <w:tab/>
      </w:r>
      <w:r w:rsidR="009E3635" w:rsidRPr="00F526E1">
        <w:rPr>
          <w:rFonts w:ascii="Times New Roman" w:hAnsi="Times New Roman" w:cs="Times New Roman"/>
          <w:sz w:val="24"/>
          <w:szCs w:val="24"/>
        </w:rPr>
        <w:tab/>
      </w:r>
      <w:r w:rsidR="009E3635" w:rsidRPr="00F526E1">
        <w:rPr>
          <w:rFonts w:ascii="Times New Roman" w:hAnsi="Times New Roman" w:cs="Times New Roman"/>
          <w:sz w:val="24"/>
          <w:szCs w:val="24"/>
        </w:rPr>
        <w:tab/>
        <w:t>Pb</w:t>
      </w:r>
      <w:r w:rsidR="009E3635" w:rsidRPr="00F526E1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9E3635" w:rsidRPr="00F526E1">
        <w:rPr>
          <w:rFonts w:ascii="Times New Roman" w:hAnsi="Times New Roman" w:cs="Times New Roman"/>
          <w:sz w:val="24"/>
          <w:szCs w:val="24"/>
        </w:rPr>
        <w:t xml:space="preserve"> + H</w:t>
      </w:r>
      <w:r w:rsidR="009E3635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E3635" w:rsidRPr="00F526E1">
        <w:rPr>
          <w:rFonts w:ascii="Times New Roman" w:hAnsi="Times New Roman" w:cs="Times New Roman"/>
          <w:sz w:val="24"/>
          <w:szCs w:val="24"/>
        </w:rPr>
        <w:t>O</w:t>
      </w:r>
      <w:r w:rsidR="009E3635" w:rsidRPr="00F526E1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9E3635" w:rsidRPr="00F526E1">
        <w:rPr>
          <w:rFonts w:ascii="Times New Roman" w:hAnsi="Times New Roman" w:cs="Times New Roman"/>
          <w:sz w:val="24"/>
          <w:szCs w:val="24"/>
        </w:rPr>
        <w:t xml:space="preserve"> (1 mk)</w:t>
      </w:r>
    </w:p>
    <w:p w:rsidR="009E3635" w:rsidRPr="00F526E1" w:rsidRDefault="009E3635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(iii) Copper(ii)oxide or CuO</w:t>
      </w:r>
      <w:r w:rsidRPr="00F526E1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Pr="00F526E1">
        <w:rPr>
          <w:rFonts w:ascii="Times New Roman" w:hAnsi="Times New Roman" w:cs="Times New Roman"/>
          <w:sz w:val="24"/>
          <w:szCs w:val="24"/>
        </w:rPr>
        <w:t xml:space="preserve"> (1 mk)</w:t>
      </w:r>
    </w:p>
    <w:p w:rsidR="0054651C" w:rsidRPr="00F526E1" w:rsidRDefault="0054651C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651C" w:rsidRDefault="0054651C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 xml:space="preserve">3. </w:t>
      </w:r>
    </w:p>
    <w:p w:rsidR="00BC3158" w:rsidRDefault="00BC3158" w:rsidP="00BC315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Chromatography (1 mk)</w:t>
      </w:r>
    </w:p>
    <w:p w:rsidR="00BC3158" w:rsidRDefault="00BC3158" w:rsidP="00BC315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The chromatogram must have different solubility rate. (1 mk)</w:t>
      </w:r>
    </w:p>
    <w:p w:rsidR="00BC3158" w:rsidRDefault="00BC3158" w:rsidP="00BC315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dyes must have different adsorption on the filter paper. (1 mk)</w:t>
      </w:r>
    </w:p>
    <w:p w:rsidR="00BC3158" w:rsidRDefault="00BC3158" w:rsidP="00BC315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It is the furthest distance reached by t</w:t>
      </w:r>
      <w:r w:rsidR="009A787E">
        <w:rPr>
          <w:rFonts w:ascii="Times New Roman" w:hAnsi="Times New Roman" w:cs="Times New Roman"/>
          <w:sz w:val="24"/>
          <w:szCs w:val="24"/>
        </w:rPr>
        <w:t>he solvent on the adsorbent mat</w:t>
      </w:r>
      <w:r>
        <w:rPr>
          <w:rFonts w:ascii="Times New Roman" w:hAnsi="Times New Roman" w:cs="Times New Roman"/>
          <w:sz w:val="24"/>
          <w:szCs w:val="24"/>
        </w:rPr>
        <w:t>er</w:t>
      </w:r>
      <w:r w:rsidR="009A787E">
        <w:rPr>
          <w:rFonts w:ascii="Times New Roman" w:hAnsi="Times New Roman" w:cs="Times New Roman"/>
          <w:sz w:val="24"/>
          <w:szCs w:val="24"/>
        </w:rPr>
        <w:t>ial</w:t>
      </w:r>
      <w:r>
        <w:rPr>
          <w:rFonts w:ascii="Times New Roman" w:hAnsi="Times New Roman" w:cs="Times New Roman"/>
          <w:sz w:val="24"/>
          <w:szCs w:val="24"/>
        </w:rPr>
        <w:t xml:space="preserve"> (or filter paper). (1 mk)</w:t>
      </w:r>
    </w:p>
    <w:p w:rsidR="00BC3158" w:rsidRDefault="00BC3158" w:rsidP="00BC315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is indicated as H on the diagram. (1 mk)</w:t>
      </w:r>
    </w:p>
    <w:p w:rsidR="00BC3158" w:rsidRDefault="00BC3158" w:rsidP="00BC315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Red, blue and green. (1 mk) (if only two are correct)</w:t>
      </w:r>
    </w:p>
    <w:p w:rsidR="00BC3158" w:rsidRDefault="00BC3158" w:rsidP="00BC315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(1/2 mk) – It remains on the baseline (1/2 mk)</w:t>
      </w:r>
    </w:p>
    <w:p w:rsidR="00BC3158" w:rsidRDefault="00BC3158" w:rsidP="00BC315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Dye A and C (1/2 mk). They have only one chromatogram. (1/2 mk)</w:t>
      </w:r>
    </w:p>
    <w:p w:rsidR="00BC3158" w:rsidRDefault="00BC3158" w:rsidP="00BC315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Detecting and identifying poisonous substances present in food substances. (1 mk)</w:t>
      </w:r>
    </w:p>
    <w:p w:rsidR="00BC3158" w:rsidRPr="00F526E1" w:rsidRDefault="00BC3158" w:rsidP="00BC315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Separation of dyes into pure colours. (1 mk)</w:t>
      </w:r>
    </w:p>
    <w:p w:rsidR="001F7914" w:rsidRPr="00F526E1" w:rsidRDefault="001F7914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914" w:rsidRPr="00F526E1" w:rsidRDefault="001F7914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4. (a) Solvay process (1 mk)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(b) A – Ammonia gas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B – Ammonium Chloride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C – Sodium hydrogen carbonate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D – Calcium Oxide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 xml:space="preserve">Gas X – Carbon (iv) oxide </w:t>
      </w:r>
      <w:r w:rsidRPr="00F526E1">
        <w:rPr>
          <w:rFonts w:ascii="Times New Roman" w:hAnsi="Times New Roman" w:cs="Times New Roman"/>
          <w:sz w:val="24"/>
          <w:szCs w:val="24"/>
        </w:rPr>
        <w:tab/>
        <w:t>(5 mks)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(c) Process Q – Filtration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 xml:space="preserve">R – </w:t>
      </w:r>
      <w:r w:rsidR="00066768" w:rsidRPr="00F526E1">
        <w:rPr>
          <w:rFonts w:ascii="Times New Roman" w:hAnsi="Times New Roman" w:cs="Times New Roman"/>
          <w:sz w:val="24"/>
          <w:szCs w:val="24"/>
        </w:rPr>
        <w:t>Thermal</w:t>
      </w:r>
      <w:r w:rsidRPr="00F526E1">
        <w:rPr>
          <w:rFonts w:ascii="Times New Roman" w:hAnsi="Times New Roman" w:cs="Times New Roman"/>
          <w:sz w:val="24"/>
          <w:szCs w:val="24"/>
        </w:rPr>
        <w:t xml:space="preserve"> decomposition (NaHCO</w:t>
      </w:r>
      <w:r w:rsidRPr="00F526E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526E1">
        <w:rPr>
          <w:rFonts w:ascii="Times New Roman" w:hAnsi="Times New Roman" w:cs="Times New Roman"/>
          <w:sz w:val="24"/>
          <w:szCs w:val="24"/>
        </w:rPr>
        <w:t>)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S – Thermal decomposition of (CaCO</w:t>
      </w:r>
      <w:r w:rsidRPr="00F526E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526E1">
        <w:rPr>
          <w:rFonts w:ascii="Times New Roman" w:hAnsi="Times New Roman" w:cs="Times New Roman"/>
          <w:sz w:val="24"/>
          <w:szCs w:val="24"/>
        </w:rPr>
        <w:t xml:space="preserve">) </w:t>
      </w:r>
      <w:r w:rsidRPr="00F526E1">
        <w:rPr>
          <w:rFonts w:ascii="Times New Roman" w:hAnsi="Times New Roman" w:cs="Times New Roman"/>
          <w:sz w:val="24"/>
          <w:szCs w:val="24"/>
        </w:rPr>
        <w:tab/>
      </w:r>
      <w:r w:rsidRPr="00F526E1"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(d) Step 4</w:t>
      </w:r>
    </w:p>
    <w:p w:rsidR="005F5173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75.75pt;margin-top:10.6pt;width:57.75pt;height:.05pt;z-index:251664384" o:connectortype="straight">
            <v:stroke endarrow="block"/>
          </v:shape>
        </w:pict>
      </w:r>
      <w:r w:rsidR="005F5173" w:rsidRPr="00F526E1">
        <w:rPr>
          <w:rFonts w:ascii="Times New Roman" w:hAnsi="Times New Roman" w:cs="Times New Roman"/>
          <w:sz w:val="24"/>
          <w:szCs w:val="24"/>
        </w:rPr>
        <w:t>2NaHCO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="005F5173" w:rsidRPr="00F526E1">
        <w:rPr>
          <w:rFonts w:ascii="Times New Roman" w:hAnsi="Times New Roman" w:cs="Times New Roman"/>
          <w:sz w:val="24"/>
          <w:szCs w:val="24"/>
        </w:rPr>
        <w:t xml:space="preserve"> </w:t>
      </w:r>
      <w:r w:rsidR="005F5173" w:rsidRPr="00F526E1">
        <w:rPr>
          <w:rFonts w:ascii="Times New Roman" w:hAnsi="Times New Roman" w:cs="Times New Roman"/>
          <w:sz w:val="24"/>
          <w:szCs w:val="24"/>
        </w:rPr>
        <w:tab/>
      </w:r>
      <w:r w:rsidR="005F5173" w:rsidRPr="00F526E1">
        <w:rPr>
          <w:rFonts w:ascii="Times New Roman" w:hAnsi="Times New Roman" w:cs="Times New Roman"/>
          <w:sz w:val="24"/>
          <w:szCs w:val="24"/>
        </w:rPr>
        <w:tab/>
      </w:r>
      <w:r w:rsidR="005F5173" w:rsidRPr="00F526E1">
        <w:rPr>
          <w:rFonts w:ascii="Times New Roman" w:hAnsi="Times New Roman" w:cs="Times New Roman"/>
          <w:sz w:val="24"/>
          <w:szCs w:val="24"/>
        </w:rPr>
        <w:tab/>
        <w:t>Na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5173" w:rsidRPr="00F526E1">
        <w:rPr>
          <w:rFonts w:ascii="Times New Roman" w:hAnsi="Times New Roman" w:cs="Times New Roman"/>
          <w:sz w:val="24"/>
          <w:szCs w:val="24"/>
        </w:rPr>
        <w:t>CO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="005F5173" w:rsidRPr="00F526E1">
        <w:rPr>
          <w:rFonts w:ascii="Times New Roman" w:hAnsi="Times New Roman" w:cs="Times New Roman"/>
          <w:sz w:val="24"/>
          <w:szCs w:val="24"/>
        </w:rPr>
        <w:t xml:space="preserve"> + H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5173" w:rsidRPr="00F526E1">
        <w:rPr>
          <w:rFonts w:ascii="Times New Roman" w:hAnsi="Times New Roman" w:cs="Times New Roman"/>
          <w:sz w:val="24"/>
          <w:szCs w:val="24"/>
        </w:rPr>
        <w:t>O + CO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2(s)</w:t>
      </w:r>
      <w:r w:rsidR="005F5173" w:rsidRPr="00F526E1">
        <w:rPr>
          <w:rFonts w:ascii="Times New Roman" w:hAnsi="Times New Roman" w:cs="Times New Roman"/>
          <w:sz w:val="24"/>
          <w:szCs w:val="24"/>
        </w:rPr>
        <w:t xml:space="preserve"> </w:t>
      </w:r>
      <w:r w:rsidR="005F5173" w:rsidRPr="00F526E1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F5173" w:rsidRPr="00F526E1" w:rsidRDefault="009A787E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7</w:t>
      </w:r>
    </w:p>
    <w:p w:rsidR="005F5173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127.5pt;margin-top:9.3pt;width:33pt;height:0;z-index:251663360" o:connectortype="straight">
            <v:stroke endarrow="block"/>
          </v:shape>
        </w:pict>
      </w:r>
      <w:r w:rsidR="005F5173" w:rsidRPr="00F526E1">
        <w:rPr>
          <w:rFonts w:ascii="Times New Roman" w:hAnsi="Times New Roman" w:cs="Times New Roman"/>
          <w:sz w:val="24"/>
          <w:szCs w:val="24"/>
        </w:rPr>
        <w:t>Ca(OH)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2(s) </w:t>
      </w:r>
      <w:r w:rsidR="005F5173" w:rsidRPr="00F526E1">
        <w:rPr>
          <w:rFonts w:ascii="Times New Roman" w:hAnsi="Times New Roman" w:cs="Times New Roman"/>
          <w:sz w:val="24"/>
          <w:szCs w:val="24"/>
        </w:rPr>
        <w:t>+ 2NH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F5173" w:rsidRPr="00F526E1">
        <w:rPr>
          <w:rFonts w:ascii="Times New Roman" w:hAnsi="Times New Roman" w:cs="Times New Roman"/>
          <w:sz w:val="24"/>
          <w:szCs w:val="24"/>
        </w:rPr>
        <w:t>Cl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5F5173" w:rsidRPr="00F526E1">
        <w:rPr>
          <w:rFonts w:ascii="Times New Roman" w:hAnsi="Times New Roman" w:cs="Times New Roman"/>
          <w:sz w:val="24"/>
          <w:szCs w:val="24"/>
        </w:rPr>
        <w:tab/>
      </w:r>
      <w:r w:rsidR="005F5173" w:rsidRPr="00F526E1">
        <w:rPr>
          <w:rFonts w:ascii="Times New Roman" w:hAnsi="Times New Roman" w:cs="Times New Roman"/>
          <w:sz w:val="24"/>
          <w:szCs w:val="24"/>
        </w:rPr>
        <w:tab/>
        <w:t>CaCl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2(aq)</w:t>
      </w:r>
      <w:r w:rsidR="005F5173" w:rsidRPr="00F526E1">
        <w:rPr>
          <w:rFonts w:ascii="Times New Roman" w:hAnsi="Times New Roman" w:cs="Times New Roman"/>
          <w:sz w:val="24"/>
          <w:szCs w:val="24"/>
        </w:rPr>
        <w:t xml:space="preserve"> + 2H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5173" w:rsidRPr="00F526E1">
        <w:rPr>
          <w:rFonts w:ascii="Times New Roman" w:hAnsi="Times New Roman" w:cs="Times New Roman"/>
          <w:sz w:val="24"/>
          <w:szCs w:val="24"/>
        </w:rPr>
        <w:t>O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5F5173" w:rsidRPr="00F526E1">
        <w:rPr>
          <w:rFonts w:ascii="Times New Roman" w:hAnsi="Times New Roman" w:cs="Times New Roman"/>
          <w:sz w:val="24"/>
          <w:szCs w:val="24"/>
        </w:rPr>
        <w:t xml:space="preserve"> + 2NH</w:t>
      </w:r>
      <w:r w:rsidR="005F5173" w:rsidRPr="00F526E1">
        <w:rPr>
          <w:rFonts w:ascii="Times New Roman" w:hAnsi="Times New Roman" w:cs="Times New Roman"/>
          <w:sz w:val="24"/>
          <w:szCs w:val="24"/>
          <w:vertAlign w:val="subscript"/>
        </w:rPr>
        <w:t>3(g)</w:t>
      </w:r>
      <w:r w:rsidR="005F5173" w:rsidRPr="00F526E1">
        <w:rPr>
          <w:rFonts w:ascii="Times New Roman" w:hAnsi="Times New Roman" w:cs="Times New Roman"/>
          <w:sz w:val="24"/>
          <w:szCs w:val="24"/>
        </w:rPr>
        <w:t xml:space="preserve"> (1 mk)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(e) Ammonia gas</w:t>
      </w:r>
    </w:p>
    <w:p w:rsidR="005F5173" w:rsidRPr="00F526E1" w:rsidRDefault="005F5173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- Carbon(iv)oxide gas</w:t>
      </w:r>
    </w:p>
    <w:p w:rsidR="0054651C" w:rsidRPr="00F526E1" w:rsidRDefault="006D60CE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(f) Manufacture of glass.</w:t>
      </w:r>
    </w:p>
    <w:p w:rsidR="006D60CE" w:rsidRPr="00F526E1" w:rsidRDefault="006D60CE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(ii) Softening of hard water. (Any two correct)</w:t>
      </w:r>
      <w:r w:rsidRPr="00F526E1">
        <w:rPr>
          <w:rFonts w:ascii="Times New Roman" w:hAnsi="Times New Roman" w:cs="Times New Roman"/>
          <w:sz w:val="24"/>
          <w:szCs w:val="24"/>
        </w:rPr>
        <w:tab/>
      </w:r>
      <w:r w:rsidRPr="00F526E1"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6D60CE" w:rsidRPr="00F526E1" w:rsidRDefault="006D60CE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0CE" w:rsidRPr="00F526E1" w:rsidRDefault="006D60CE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5. (a) T = Alkene (1 mk)</w:t>
      </w:r>
    </w:p>
    <w:p w:rsidR="006D60CE" w:rsidRPr="00F526E1" w:rsidRDefault="006D60CE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P = Alkane (1 mk)</w:t>
      </w:r>
    </w:p>
    <w:p w:rsidR="006D60CE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margin-left:93pt;margin-top:6.35pt;width:80.25pt;height:0;z-index:251665408" o:connectortype="straight">
            <v:stroke endarrow="block"/>
          </v:shape>
        </w:pict>
      </w:r>
      <w:r w:rsidR="006D60CE" w:rsidRPr="00F526E1">
        <w:rPr>
          <w:rFonts w:ascii="Times New Roman" w:hAnsi="Times New Roman" w:cs="Times New Roman"/>
          <w:sz w:val="24"/>
          <w:szCs w:val="24"/>
        </w:rPr>
        <w:t xml:space="preserve">(b) </w:t>
      </w:r>
      <w:r w:rsidR="007D681D" w:rsidRPr="00F526E1">
        <w:rPr>
          <w:rFonts w:ascii="Times New Roman" w:hAnsi="Times New Roman" w:cs="Times New Roman"/>
          <w:sz w:val="24"/>
          <w:szCs w:val="24"/>
        </w:rPr>
        <w:t>C</w:t>
      </w:r>
      <w:r w:rsidR="007D681D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D681D" w:rsidRPr="00F526E1">
        <w:rPr>
          <w:rFonts w:ascii="Times New Roman" w:hAnsi="Times New Roman" w:cs="Times New Roman"/>
          <w:sz w:val="24"/>
          <w:szCs w:val="24"/>
        </w:rPr>
        <w:t>H</w:t>
      </w:r>
      <w:r w:rsidR="007D681D" w:rsidRPr="00F526E1">
        <w:rPr>
          <w:rFonts w:ascii="Times New Roman" w:hAnsi="Times New Roman" w:cs="Times New Roman"/>
          <w:sz w:val="24"/>
          <w:szCs w:val="24"/>
          <w:vertAlign w:val="subscript"/>
        </w:rPr>
        <w:t>4(g)</w:t>
      </w:r>
      <w:r w:rsidR="007D681D" w:rsidRPr="00F526E1">
        <w:rPr>
          <w:rFonts w:ascii="Times New Roman" w:hAnsi="Times New Roman" w:cs="Times New Roman"/>
          <w:sz w:val="24"/>
          <w:szCs w:val="24"/>
        </w:rPr>
        <w:t xml:space="preserve"> + 3O</w:t>
      </w:r>
      <w:r w:rsidR="007D681D" w:rsidRPr="00F526E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7D681D" w:rsidRPr="00F526E1">
        <w:rPr>
          <w:rFonts w:ascii="Times New Roman" w:hAnsi="Times New Roman" w:cs="Times New Roman"/>
          <w:sz w:val="24"/>
          <w:szCs w:val="24"/>
        </w:rPr>
        <w:t xml:space="preserve"> </w:t>
      </w:r>
      <w:r w:rsidR="007D681D" w:rsidRPr="00F526E1">
        <w:rPr>
          <w:rFonts w:ascii="Times New Roman" w:hAnsi="Times New Roman" w:cs="Times New Roman"/>
          <w:sz w:val="24"/>
          <w:szCs w:val="24"/>
        </w:rPr>
        <w:tab/>
      </w:r>
      <w:r w:rsidR="007D681D" w:rsidRPr="00F526E1">
        <w:rPr>
          <w:rFonts w:ascii="Times New Roman" w:hAnsi="Times New Roman" w:cs="Times New Roman"/>
          <w:sz w:val="24"/>
          <w:szCs w:val="24"/>
        </w:rPr>
        <w:tab/>
      </w:r>
      <w:r w:rsidR="007D681D" w:rsidRPr="00F526E1">
        <w:rPr>
          <w:rFonts w:ascii="Times New Roman" w:hAnsi="Times New Roman" w:cs="Times New Roman"/>
          <w:sz w:val="24"/>
          <w:szCs w:val="24"/>
        </w:rPr>
        <w:tab/>
        <w:t>2CO</w:t>
      </w:r>
      <w:r w:rsidR="007D681D" w:rsidRPr="00F526E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7D681D" w:rsidRPr="00F526E1">
        <w:rPr>
          <w:rFonts w:ascii="Times New Roman" w:hAnsi="Times New Roman" w:cs="Times New Roman"/>
          <w:sz w:val="24"/>
          <w:szCs w:val="24"/>
        </w:rPr>
        <w:t xml:space="preserve"> + 2H</w:t>
      </w:r>
      <w:r w:rsidR="007D681D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D681D" w:rsidRPr="00F526E1">
        <w:rPr>
          <w:rFonts w:ascii="Times New Roman" w:hAnsi="Times New Roman" w:cs="Times New Roman"/>
          <w:sz w:val="24"/>
          <w:szCs w:val="24"/>
        </w:rPr>
        <w:t>O</w:t>
      </w:r>
      <w:r w:rsidR="007D681D" w:rsidRPr="00F526E1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7D681D" w:rsidRPr="00F526E1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7D681D" w:rsidRPr="00F526E1" w:rsidRDefault="007D681D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(c) Process W – Polym</w:t>
      </w:r>
      <w:r w:rsidR="009A787E">
        <w:rPr>
          <w:rFonts w:ascii="Times New Roman" w:hAnsi="Times New Roman" w:cs="Times New Roman"/>
          <w:sz w:val="24"/>
          <w:szCs w:val="24"/>
        </w:rPr>
        <w:t>e</w:t>
      </w:r>
      <w:r w:rsidRPr="00F526E1">
        <w:rPr>
          <w:rFonts w:ascii="Times New Roman" w:hAnsi="Times New Roman" w:cs="Times New Roman"/>
          <w:sz w:val="24"/>
          <w:szCs w:val="24"/>
        </w:rPr>
        <w:t>risation (1 mk)</w:t>
      </w:r>
    </w:p>
    <w:p w:rsidR="007D681D" w:rsidRPr="00F526E1" w:rsidRDefault="007D681D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Q – Dehydration (1 mk)</w:t>
      </w:r>
    </w:p>
    <w:p w:rsidR="007D681D" w:rsidRPr="00F526E1" w:rsidRDefault="007D681D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(d) Step I – Hydrogenation (1 mk)</w:t>
      </w:r>
    </w:p>
    <w:p w:rsidR="007D681D" w:rsidRPr="00F526E1" w:rsidRDefault="007D681D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(iii) Additional reaction (1 mk)</w:t>
      </w:r>
    </w:p>
    <w:p w:rsidR="007D681D" w:rsidRPr="00F526E1" w:rsidRDefault="007D681D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 xml:space="preserve">(vi) </w:t>
      </w:r>
      <w:r w:rsidR="00DB3116" w:rsidRPr="00F526E1">
        <w:rPr>
          <w:rFonts w:ascii="Times New Roman" w:hAnsi="Times New Roman" w:cs="Times New Roman"/>
          <w:sz w:val="24"/>
          <w:szCs w:val="24"/>
        </w:rPr>
        <w:t>Substitution</w:t>
      </w:r>
      <w:r w:rsidRPr="00F526E1">
        <w:rPr>
          <w:rFonts w:ascii="Times New Roman" w:hAnsi="Times New Roman" w:cs="Times New Roman"/>
          <w:sz w:val="24"/>
          <w:szCs w:val="24"/>
        </w:rPr>
        <w:t xml:space="preserve"> reaction (1 mk)</w:t>
      </w:r>
    </w:p>
    <w:p w:rsidR="00DB3116" w:rsidRPr="00F526E1" w:rsidRDefault="00DB311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(e) Conc Sulphuric (vi)acid</w:t>
      </w:r>
      <w:r w:rsidRPr="00F526E1">
        <w:rPr>
          <w:rFonts w:ascii="Times New Roman" w:hAnsi="Times New Roman" w:cs="Times New Roman"/>
          <w:sz w:val="24"/>
          <w:szCs w:val="24"/>
        </w:rPr>
        <w:tab/>
      </w:r>
      <w:r w:rsidRPr="00F526E1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DB3116" w:rsidRPr="00F526E1" w:rsidRDefault="00DB311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Soda lime (1 mk)</w:t>
      </w:r>
    </w:p>
    <w:p w:rsidR="00DB3116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166.5pt;margin-top:8.65pt;width:83.25pt;height:0;z-index:251666432" o:connectortype="straight">
            <v:stroke endarrow="block"/>
          </v:shape>
        </w:pict>
      </w:r>
      <w:r w:rsidR="00DB3116" w:rsidRPr="00F526E1">
        <w:rPr>
          <w:rFonts w:ascii="Times New Roman" w:hAnsi="Times New Roman" w:cs="Times New Roman"/>
          <w:sz w:val="24"/>
          <w:szCs w:val="24"/>
        </w:rPr>
        <w:t>(f) CH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B3116" w:rsidRPr="00F526E1">
        <w:rPr>
          <w:rFonts w:ascii="Times New Roman" w:hAnsi="Times New Roman" w:cs="Times New Roman"/>
          <w:sz w:val="24"/>
          <w:szCs w:val="24"/>
        </w:rPr>
        <w:t>CH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B3116" w:rsidRPr="00F526E1">
        <w:rPr>
          <w:rFonts w:ascii="Times New Roman" w:hAnsi="Times New Roman" w:cs="Times New Roman"/>
          <w:sz w:val="24"/>
          <w:szCs w:val="24"/>
        </w:rPr>
        <w:t>COONa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DB3116" w:rsidRPr="00F526E1">
        <w:rPr>
          <w:rFonts w:ascii="Times New Roman" w:hAnsi="Times New Roman" w:cs="Times New Roman"/>
          <w:sz w:val="24"/>
          <w:szCs w:val="24"/>
        </w:rPr>
        <w:t xml:space="preserve">+ NaOH 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(aq) </w:t>
      </w:r>
      <w:r w:rsidR="00DB3116" w:rsidRPr="00F526E1">
        <w:rPr>
          <w:rFonts w:ascii="Times New Roman" w:hAnsi="Times New Roman" w:cs="Times New Roman"/>
          <w:sz w:val="24"/>
          <w:szCs w:val="24"/>
        </w:rPr>
        <w:tab/>
      </w:r>
      <w:r w:rsidR="00DB3116" w:rsidRPr="00F526E1">
        <w:rPr>
          <w:rFonts w:ascii="Times New Roman" w:hAnsi="Times New Roman" w:cs="Times New Roman"/>
          <w:sz w:val="24"/>
          <w:szCs w:val="24"/>
        </w:rPr>
        <w:tab/>
      </w:r>
      <w:r w:rsidR="00DB3116" w:rsidRPr="00F526E1">
        <w:rPr>
          <w:rFonts w:ascii="Times New Roman" w:hAnsi="Times New Roman" w:cs="Times New Roman"/>
          <w:sz w:val="24"/>
          <w:szCs w:val="24"/>
        </w:rPr>
        <w:tab/>
        <w:t>CH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B3116" w:rsidRPr="00F526E1">
        <w:rPr>
          <w:rFonts w:ascii="Times New Roman" w:hAnsi="Times New Roman" w:cs="Times New Roman"/>
          <w:sz w:val="24"/>
          <w:szCs w:val="24"/>
        </w:rPr>
        <w:t>CH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="00DB3116" w:rsidRPr="00F526E1">
        <w:rPr>
          <w:rFonts w:ascii="Times New Roman" w:hAnsi="Times New Roman" w:cs="Times New Roman"/>
          <w:sz w:val="24"/>
          <w:szCs w:val="24"/>
        </w:rPr>
        <w:t xml:space="preserve"> + Na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B3116" w:rsidRPr="00F526E1">
        <w:rPr>
          <w:rFonts w:ascii="Times New Roman" w:hAnsi="Times New Roman" w:cs="Times New Roman"/>
          <w:sz w:val="24"/>
          <w:szCs w:val="24"/>
        </w:rPr>
        <w:t>CO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="00DB3116" w:rsidRPr="00F526E1">
        <w:rPr>
          <w:rFonts w:ascii="Times New Roman" w:hAnsi="Times New Roman" w:cs="Times New Roman"/>
          <w:sz w:val="24"/>
          <w:szCs w:val="24"/>
        </w:rPr>
        <w:t xml:space="preserve"> (1 mk)</w:t>
      </w:r>
    </w:p>
    <w:p w:rsidR="00DB3116" w:rsidRPr="00F526E1" w:rsidRDefault="00DB311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3116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88.5pt;margin-top:7.35pt;width:51pt;height:0;z-index:251667456" o:connectortype="straight">
            <v:stroke endarrow="block"/>
          </v:shape>
        </w:pict>
      </w:r>
      <w:r w:rsidR="00DB3116" w:rsidRPr="00F526E1">
        <w:rPr>
          <w:rFonts w:ascii="Times New Roman" w:hAnsi="Times New Roman" w:cs="Times New Roman"/>
          <w:sz w:val="24"/>
          <w:szCs w:val="24"/>
        </w:rPr>
        <w:t>6. (a) 2Pb(N</w:t>
      </w:r>
      <w:r w:rsidR="009A787E">
        <w:rPr>
          <w:rFonts w:ascii="Times New Roman" w:hAnsi="Times New Roman" w:cs="Times New Roman"/>
          <w:sz w:val="24"/>
          <w:szCs w:val="24"/>
        </w:rPr>
        <w:t>O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B3116" w:rsidRPr="00F526E1">
        <w:rPr>
          <w:rFonts w:ascii="Times New Roman" w:hAnsi="Times New Roman" w:cs="Times New Roman"/>
          <w:sz w:val="24"/>
          <w:szCs w:val="24"/>
        </w:rPr>
        <w:t>)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2(s) </w:t>
      </w:r>
      <w:r w:rsidR="00DB3116" w:rsidRPr="00F526E1">
        <w:rPr>
          <w:rFonts w:ascii="Times New Roman" w:hAnsi="Times New Roman" w:cs="Times New Roman"/>
          <w:sz w:val="24"/>
          <w:szCs w:val="24"/>
        </w:rPr>
        <w:tab/>
      </w:r>
      <w:r w:rsidR="00DB3116" w:rsidRPr="00F526E1">
        <w:rPr>
          <w:rFonts w:ascii="Times New Roman" w:hAnsi="Times New Roman" w:cs="Times New Roman"/>
          <w:sz w:val="24"/>
          <w:szCs w:val="24"/>
        </w:rPr>
        <w:tab/>
      </w:r>
      <w:r w:rsidR="009A787E">
        <w:rPr>
          <w:rFonts w:ascii="Times New Roman" w:hAnsi="Times New Roman" w:cs="Times New Roman"/>
          <w:sz w:val="24"/>
          <w:szCs w:val="24"/>
        </w:rPr>
        <w:t>2</w:t>
      </w:r>
      <w:r w:rsidR="00DB3116" w:rsidRPr="00F526E1">
        <w:rPr>
          <w:rFonts w:ascii="Times New Roman" w:hAnsi="Times New Roman" w:cs="Times New Roman"/>
          <w:sz w:val="24"/>
          <w:szCs w:val="24"/>
        </w:rPr>
        <w:t>PbO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DB3116" w:rsidRPr="00F526E1">
        <w:rPr>
          <w:rFonts w:ascii="Times New Roman" w:hAnsi="Times New Roman" w:cs="Times New Roman"/>
          <w:sz w:val="24"/>
          <w:szCs w:val="24"/>
        </w:rPr>
        <w:t>+ 4NO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DB3116" w:rsidRPr="00F526E1">
        <w:rPr>
          <w:rFonts w:ascii="Times New Roman" w:hAnsi="Times New Roman" w:cs="Times New Roman"/>
          <w:sz w:val="24"/>
          <w:szCs w:val="24"/>
        </w:rPr>
        <w:t xml:space="preserve"> + O</w:t>
      </w:r>
      <w:r w:rsidR="00DB3116" w:rsidRPr="00F526E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DB3116" w:rsidRPr="00F526E1">
        <w:rPr>
          <w:rFonts w:ascii="Times New Roman" w:hAnsi="Times New Roman" w:cs="Times New Roman"/>
          <w:sz w:val="24"/>
          <w:szCs w:val="24"/>
        </w:rPr>
        <w:t xml:space="preserve"> (1 mk)</w:t>
      </w:r>
    </w:p>
    <w:p w:rsidR="00DB3116" w:rsidRPr="00F526E1" w:rsidRDefault="00DB311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 xml:space="preserve">(b) Gas = Oxygen </w:t>
      </w:r>
      <w:r w:rsidRPr="00F526E1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E27936" w:rsidRPr="00F526E1" w:rsidRDefault="00E2793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(c) On cooling is yellow (1/2 mk)</w:t>
      </w:r>
    </w:p>
    <w:p w:rsidR="00E27936" w:rsidRPr="00F526E1" w:rsidRDefault="00E2793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ab/>
        <w:t>On heating is</w:t>
      </w:r>
      <w:r w:rsidR="009A787E">
        <w:rPr>
          <w:rFonts w:ascii="Times New Roman" w:hAnsi="Times New Roman" w:cs="Times New Roman"/>
          <w:sz w:val="24"/>
          <w:szCs w:val="24"/>
        </w:rPr>
        <w:t xml:space="preserve"> Reddish brown</w:t>
      </w:r>
      <w:r w:rsidRPr="00F526E1">
        <w:rPr>
          <w:rFonts w:ascii="Times New Roman" w:hAnsi="Times New Roman" w:cs="Times New Roman"/>
          <w:sz w:val="24"/>
          <w:szCs w:val="24"/>
        </w:rPr>
        <w:t xml:space="preserve"> (1/2 mk)</w:t>
      </w:r>
    </w:p>
    <w:p w:rsidR="00E27936" w:rsidRPr="00F526E1" w:rsidRDefault="00E2793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(d) Magnesium ribbon continues to burn (1 mk), forming white fume. Burning magnesium is exothermic, therefore decompose nitrogen(iv)oxide to nitrogen and oxygen. Oxygen produced support burning. (1 mk)</w:t>
      </w:r>
    </w:p>
    <w:p w:rsidR="00E27936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margin-left:90pt;margin-top:6.5pt;width:51pt;height:0;z-index:251668480" o:connectortype="straight">
            <v:stroke endarrow="block"/>
          </v:shape>
        </w:pict>
      </w:r>
      <w:r w:rsidR="00E27936" w:rsidRPr="00F526E1">
        <w:rPr>
          <w:rFonts w:ascii="Times New Roman" w:hAnsi="Times New Roman" w:cs="Times New Roman"/>
          <w:sz w:val="24"/>
          <w:szCs w:val="24"/>
        </w:rPr>
        <w:t>(ii) 4Mg</w:t>
      </w:r>
      <w:r w:rsidR="00E27936" w:rsidRPr="00F526E1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E27936" w:rsidRPr="00F526E1">
        <w:rPr>
          <w:rFonts w:ascii="Times New Roman" w:hAnsi="Times New Roman" w:cs="Times New Roman"/>
          <w:sz w:val="24"/>
          <w:szCs w:val="24"/>
        </w:rPr>
        <w:t>+ 2NO</w:t>
      </w:r>
      <w:r w:rsidR="00E27936" w:rsidRPr="00F526E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E27936" w:rsidRPr="00F526E1">
        <w:rPr>
          <w:rFonts w:ascii="Times New Roman" w:hAnsi="Times New Roman" w:cs="Times New Roman"/>
          <w:sz w:val="24"/>
          <w:szCs w:val="24"/>
        </w:rPr>
        <w:t xml:space="preserve"> </w:t>
      </w:r>
      <w:r w:rsidR="00E27936" w:rsidRPr="00F526E1">
        <w:rPr>
          <w:rFonts w:ascii="Times New Roman" w:hAnsi="Times New Roman" w:cs="Times New Roman"/>
          <w:sz w:val="24"/>
          <w:szCs w:val="24"/>
        </w:rPr>
        <w:tab/>
      </w:r>
      <w:r w:rsidR="00E27936" w:rsidRPr="00F526E1">
        <w:rPr>
          <w:rFonts w:ascii="Times New Roman" w:hAnsi="Times New Roman" w:cs="Times New Roman"/>
          <w:sz w:val="24"/>
          <w:szCs w:val="24"/>
        </w:rPr>
        <w:tab/>
        <w:t>4MgO + N</w:t>
      </w:r>
      <w:r w:rsidR="009A787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27936" w:rsidRPr="00F526E1">
        <w:rPr>
          <w:rFonts w:ascii="Times New Roman" w:hAnsi="Times New Roman" w:cs="Times New Roman"/>
          <w:sz w:val="24"/>
          <w:szCs w:val="24"/>
          <w:vertAlign w:val="subscript"/>
        </w:rPr>
        <w:t>(g)</w:t>
      </w:r>
    </w:p>
    <w:p w:rsidR="00E27936" w:rsidRPr="00F526E1" w:rsidRDefault="00E27936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 xml:space="preserve">(e) </w:t>
      </w:r>
      <w:r w:rsidR="000B38A2" w:rsidRPr="00F526E1">
        <w:rPr>
          <w:rFonts w:ascii="Times New Roman" w:hAnsi="Times New Roman" w:cs="Times New Roman"/>
          <w:sz w:val="24"/>
          <w:szCs w:val="24"/>
        </w:rPr>
        <w:t>Reaction should be carried in a fume chamber on open space, since the gas is poisonous. (1 mk)</w:t>
      </w:r>
    </w:p>
    <w:p w:rsidR="000B38A2" w:rsidRPr="00F526E1" w:rsidRDefault="000B38A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(f) Cu(NO3)2 contains water of crystallisation or it is hydrated (1 mk)</w:t>
      </w:r>
    </w:p>
    <w:p w:rsidR="000B38A2" w:rsidRPr="00F526E1" w:rsidRDefault="000B38A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(g) Nitrogen (iv) oxide easily liquedify. (1 mk)</w:t>
      </w:r>
    </w:p>
    <w:p w:rsidR="000B38A2" w:rsidRPr="00F526E1" w:rsidRDefault="000B38A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lastRenderedPageBreak/>
        <w:t xml:space="preserve">(h) Manufacture of </w:t>
      </w:r>
      <w:r w:rsidR="00066768" w:rsidRPr="00F526E1">
        <w:rPr>
          <w:rFonts w:ascii="Times New Roman" w:hAnsi="Times New Roman" w:cs="Times New Roman"/>
          <w:sz w:val="24"/>
          <w:szCs w:val="24"/>
        </w:rPr>
        <w:t>N</w:t>
      </w:r>
      <w:r w:rsidRPr="00F526E1">
        <w:rPr>
          <w:rFonts w:ascii="Times New Roman" w:hAnsi="Times New Roman" w:cs="Times New Roman"/>
          <w:sz w:val="24"/>
          <w:szCs w:val="24"/>
        </w:rPr>
        <w:t xml:space="preserve">itric(v)acid. </w:t>
      </w:r>
      <w:r w:rsidRPr="00F526E1">
        <w:rPr>
          <w:rFonts w:ascii="Times New Roman" w:hAnsi="Times New Roman" w:cs="Times New Roman"/>
          <w:sz w:val="24"/>
          <w:szCs w:val="24"/>
        </w:rPr>
        <w:tab/>
      </w:r>
      <w:r w:rsidRPr="00F526E1">
        <w:rPr>
          <w:rFonts w:ascii="Times New Roman" w:hAnsi="Times New Roman" w:cs="Times New Roman"/>
          <w:sz w:val="24"/>
          <w:szCs w:val="24"/>
        </w:rPr>
        <w:tab/>
      </w:r>
      <w:r w:rsidRPr="00F526E1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0B38A2" w:rsidRPr="00F526E1" w:rsidRDefault="000B38A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651C" w:rsidRPr="00F526E1" w:rsidRDefault="00BC3158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(a</w:t>
      </w:r>
      <w:r w:rsidR="0054651C" w:rsidRPr="00F526E1">
        <w:rPr>
          <w:rFonts w:ascii="Times New Roman" w:hAnsi="Times New Roman" w:cs="Times New Roman"/>
          <w:sz w:val="24"/>
          <w:szCs w:val="24"/>
        </w:rPr>
        <w:t>) Graham’s law of diffusion state that under the same conditions of temperature and pressure, the rate of diffusion of a gas is inversely proportional, the square root of its density. (1 mk)</w:t>
      </w:r>
    </w:p>
    <w:p w:rsidR="0054651C" w:rsidRPr="00F526E1" w:rsidRDefault="00BC3158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</w:t>
      </w:r>
      <w:r w:rsidR="0054651C" w:rsidRPr="00F526E1">
        <w:rPr>
          <w:rFonts w:ascii="Times New Roman" w:hAnsi="Times New Roman" w:cs="Times New Roman"/>
          <w:sz w:val="24"/>
          <w:szCs w:val="24"/>
        </w:rPr>
        <w:t xml:space="preserve">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RSO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RG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R.M.M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G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R.M.M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sub>
                </m:sSub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54651C" w:rsidRPr="00F526E1">
        <w:rPr>
          <w:rFonts w:ascii="Times New Roman" w:hAnsi="Times New Roman" w:cs="Times New Roman"/>
          <w:sz w:val="24"/>
          <w:szCs w:val="24"/>
        </w:rPr>
        <w:t xml:space="preserve">  S = 32, 2O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64</m:t>
            </m:r>
          </m:den>
        </m:f>
      </m:oMath>
    </w:p>
    <w:p w:rsidR="0054651C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26.26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R.M.M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G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64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den>
            </m:f>
          </m:e>
        </m:rad>
      </m:oMath>
      <w:r w:rsidR="0054651C" w:rsidRPr="00F526E1">
        <w:rPr>
          <w:rFonts w:ascii="Times New Roman" w:hAnsi="Times New Roman" w:cs="Times New Roman"/>
          <w:sz w:val="24"/>
          <w:szCs w:val="24"/>
        </w:rPr>
        <w:t xml:space="preserve">  (1 MK)</w:t>
      </w:r>
    </w:p>
    <w:p w:rsidR="0054651C" w:rsidRPr="00F526E1" w:rsidRDefault="006642BB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25.00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26.26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R.M.M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64</m:t>
            </m:r>
          </m:den>
        </m:f>
      </m:oMath>
      <w:r w:rsidR="0054651C" w:rsidRPr="00F526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51C" w:rsidRPr="00F526E1" w:rsidRDefault="001F7914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 xml:space="preserve">64 X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25.00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26.26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R.M.M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F526E1">
        <w:rPr>
          <w:rFonts w:ascii="Times New Roman" w:hAnsi="Times New Roman" w:cs="Times New Roman"/>
          <w:sz w:val="24"/>
          <w:szCs w:val="24"/>
        </w:rPr>
        <w:t>(1 MK)</w:t>
      </w:r>
    </w:p>
    <w:p w:rsidR="001F7914" w:rsidRPr="00F526E1" w:rsidRDefault="001F7914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64 X 0.9063</w:t>
      </w:r>
    </w:p>
    <w:p w:rsidR="001F7914" w:rsidRPr="00F526E1" w:rsidRDefault="001F7914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rFonts w:ascii="Times New Roman" w:hAnsi="Times New Roman" w:cs="Times New Roman"/>
          <w:sz w:val="24"/>
          <w:szCs w:val="24"/>
        </w:rPr>
        <w:t>= 58 (1mk)</w:t>
      </w:r>
    </w:p>
    <w:p w:rsidR="00066768" w:rsidRPr="00F526E1" w:rsidRDefault="00066768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2"/>
        <w:gridCol w:w="942"/>
        <w:gridCol w:w="576"/>
        <w:gridCol w:w="894"/>
        <w:gridCol w:w="720"/>
        <w:gridCol w:w="720"/>
      </w:tblGrid>
      <w:tr w:rsidR="00066768" w:rsidRPr="00F526E1" w:rsidTr="00066768">
        <w:tc>
          <w:tcPr>
            <w:tcW w:w="2282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 xml:space="preserve">Temperature </w:t>
            </w:r>
            <w:r w:rsidRPr="00F526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942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94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0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20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66768" w:rsidRPr="00F526E1" w:rsidTr="00066768">
        <w:tc>
          <w:tcPr>
            <w:tcW w:w="2282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Volume of the gas out</w:t>
            </w:r>
          </w:p>
        </w:tc>
        <w:tc>
          <w:tcPr>
            <w:tcW w:w="942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46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94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20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720" w:type="dxa"/>
          </w:tcPr>
          <w:p w:rsidR="00066768" w:rsidRPr="00F526E1" w:rsidRDefault="00066768" w:rsidP="000002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526E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</w:tbl>
    <w:p w:rsidR="00066768" w:rsidRPr="00F526E1" w:rsidRDefault="00066768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914" w:rsidRPr="00F526E1" w:rsidRDefault="001F7914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914" w:rsidRPr="00F526E1" w:rsidRDefault="001F7914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282" w:rsidRPr="00F526E1" w:rsidRDefault="00000282" w:rsidP="000002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26E1">
        <w:rPr>
          <w:sz w:val="24"/>
          <w:szCs w:val="24"/>
        </w:rPr>
        <w:br w:type="page"/>
      </w:r>
    </w:p>
    <w:p w:rsidR="009E3635" w:rsidRPr="00F526E1" w:rsidRDefault="009E3635" w:rsidP="00000282">
      <w:pPr>
        <w:pStyle w:val="NoSpacing"/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066768" w:rsidP="00475B38">
      <w:pPr>
        <w:rPr>
          <w:sz w:val="24"/>
          <w:szCs w:val="24"/>
        </w:rPr>
      </w:pPr>
      <w:r w:rsidRPr="00F526E1">
        <w:rPr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125730</wp:posOffset>
            </wp:positionV>
            <wp:extent cx="5476875" cy="7534275"/>
            <wp:effectExtent l="19050" t="0" r="9525" b="0"/>
            <wp:wrapNone/>
            <wp:docPr id="17" name="Picture 17" descr="CA1E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A1E87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F76500" w:rsidRPr="00F526E1" w:rsidRDefault="00BD710A" w:rsidP="00475B38">
      <w:pPr>
        <w:rPr>
          <w:sz w:val="24"/>
          <w:szCs w:val="24"/>
        </w:rPr>
      </w:pPr>
      <w:r w:rsidRPr="00F526E1">
        <w:rPr>
          <w:sz w:val="24"/>
          <w:szCs w:val="24"/>
        </w:rPr>
        <w:br w:type="textWrapping" w:clear="all"/>
      </w: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p w:rsidR="00BD710A" w:rsidRPr="00F526E1" w:rsidRDefault="00BD710A" w:rsidP="00475B38">
      <w:pPr>
        <w:rPr>
          <w:sz w:val="24"/>
          <w:szCs w:val="24"/>
        </w:rPr>
      </w:pPr>
    </w:p>
    <w:sectPr w:rsidR="00BD710A" w:rsidRPr="00F526E1" w:rsidSect="00000282"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2BB" w:rsidRDefault="006642BB" w:rsidP="00BD710A">
      <w:pPr>
        <w:spacing w:after="0" w:line="240" w:lineRule="auto"/>
      </w:pPr>
      <w:r>
        <w:separator/>
      </w:r>
    </w:p>
  </w:endnote>
  <w:endnote w:type="continuationSeparator" w:id="0">
    <w:p w:rsidR="006642BB" w:rsidRDefault="006642BB" w:rsidP="00BD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200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7D681D" w:rsidRDefault="007D681D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:rsidR="007D681D" w:rsidRDefault="00B70F4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0026">
          <w:rPr>
            <w:noProof/>
          </w:rPr>
          <w:t>1</w:t>
        </w:r>
        <w:r>
          <w:rPr>
            <w:noProof/>
          </w:rPr>
          <w:fldChar w:fldCharType="end"/>
        </w:r>
        <w:r w:rsidR="007D681D">
          <w:t xml:space="preserve"> | </w:t>
        </w:r>
        <w:r w:rsidR="007D681D">
          <w:rPr>
            <w:color w:val="7F7F7F" w:themeColor="background1" w:themeShade="7F"/>
            <w:spacing w:val="60"/>
          </w:rPr>
          <w:t>Page</w:t>
        </w:r>
      </w:p>
    </w:sdtContent>
  </w:sdt>
  <w:p w:rsidR="007D681D" w:rsidRDefault="007D68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2BB" w:rsidRDefault="006642BB" w:rsidP="00BD710A">
      <w:pPr>
        <w:spacing w:after="0" w:line="240" w:lineRule="auto"/>
      </w:pPr>
      <w:r>
        <w:separator/>
      </w:r>
    </w:p>
  </w:footnote>
  <w:footnote w:type="continuationSeparator" w:id="0">
    <w:p w:rsidR="006642BB" w:rsidRDefault="006642BB" w:rsidP="00BD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25565"/>
    <w:multiLevelType w:val="hybridMultilevel"/>
    <w:tmpl w:val="42AAD8A8"/>
    <w:lvl w:ilvl="0" w:tplc="5616101C">
      <w:start w:val="3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79674C"/>
    <w:multiLevelType w:val="hybridMultilevel"/>
    <w:tmpl w:val="B1D27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9C6A03"/>
    <w:multiLevelType w:val="hybridMultilevel"/>
    <w:tmpl w:val="906E51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8C4FBF"/>
    <w:multiLevelType w:val="hybridMultilevel"/>
    <w:tmpl w:val="39FCD034"/>
    <w:lvl w:ilvl="0" w:tplc="C09EE2FA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6500"/>
    <w:rsid w:val="00000282"/>
    <w:rsid w:val="00066768"/>
    <w:rsid w:val="000B38A2"/>
    <w:rsid w:val="001266A4"/>
    <w:rsid w:val="001F7914"/>
    <w:rsid w:val="0028634B"/>
    <w:rsid w:val="002B5B8D"/>
    <w:rsid w:val="003463DB"/>
    <w:rsid w:val="003C6EE1"/>
    <w:rsid w:val="00475B38"/>
    <w:rsid w:val="005152BE"/>
    <w:rsid w:val="0054651C"/>
    <w:rsid w:val="005659C1"/>
    <w:rsid w:val="005F4A87"/>
    <w:rsid w:val="005F5173"/>
    <w:rsid w:val="006642BB"/>
    <w:rsid w:val="00666AB3"/>
    <w:rsid w:val="00695D28"/>
    <w:rsid w:val="006D60CE"/>
    <w:rsid w:val="006F2477"/>
    <w:rsid w:val="007336F4"/>
    <w:rsid w:val="00770CE5"/>
    <w:rsid w:val="007D681D"/>
    <w:rsid w:val="0082539A"/>
    <w:rsid w:val="00832B63"/>
    <w:rsid w:val="008B5B31"/>
    <w:rsid w:val="00926C1B"/>
    <w:rsid w:val="00952CB0"/>
    <w:rsid w:val="00954296"/>
    <w:rsid w:val="00994BA9"/>
    <w:rsid w:val="009A787E"/>
    <w:rsid w:val="009E3635"/>
    <w:rsid w:val="00A0683C"/>
    <w:rsid w:val="00A7200B"/>
    <w:rsid w:val="00AE3127"/>
    <w:rsid w:val="00B17944"/>
    <w:rsid w:val="00B31CFE"/>
    <w:rsid w:val="00B70F49"/>
    <w:rsid w:val="00B73597"/>
    <w:rsid w:val="00B77D63"/>
    <w:rsid w:val="00BC3158"/>
    <w:rsid w:val="00BD710A"/>
    <w:rsid w:val="00C865B5"/>
    <w:rsid w:val="00CC33E8"/>
    <w:rsid w:val="00CE699E"/>
    <w:rsid w:val="00D356C2"/>
    <w:rsid w:val="00D61881"/>
    <w:rsid w:val="00DB3116"/>
    <w:rsid w:val="00E27936"/>
    <w:rsid w:val="00E53ACB"/>
    <w:rsid w:val="00EC2A30"/>
    <w:rsid w:val="00F526E1"/>
    <w:rsid w:val="00F60FED"/>
    <w:rsid w:val="00F76500"/>
    <w:rsid w:val="00F80026"/>
    <w:rsid w:val="00FB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9"/>
        <o:r id="V:Rule2" type="connector" idref="#_x0000_s1031"/>
        <o:r id="V:Rule3" type="connector" idref="#_x0000_s1028"/>
        <o:r id="V:Rule4" type="connector" idref="#_x0000_s1032"/>
        <o:r id="V:Rule5" type="connector" idref="#_x0000_s1026"/>
        <o:r id="V:Rule6" type="connector" idref="#_x0000_s1027"/>
        <o:r id="V:Rule7" type="connector" idref="#_x0000_s1033"/>
        <o:r id="V:Rule8" type="connector" idref="#_x0000_s1030"/>
      </o:rules>
    </o:shapelayout>
  </w:shapeDefaults>
  <w:decimalSymbol w:val="."/>
  <w:listSeparator w:val=","/>
  <w15:docId w15:val="{B2F5FA84-5438-426E-84FD-0801E856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00"/>
    <w:pPr>
      <w:ind w:left="720"/>
      <w:contextualSpacing/>
    </w:pPr>
  </w:style>
  <w:style w:type="paragraph" w:styleId="NoSpacing">
    <w:name w:val="No Spacing"/>
    <w:uiPriority w:val="1"/>
    <w:qFormat/>
    <w:rsid w:val="001266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7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1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D7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710A"/>
  </w:style>
  <w:style w:type="paragraph" w:styleId="Footer">
    <w:name w:val="footer"/>
    <w:basedOn w:val="Normal"/>
    <w:link w:val="FooterChar"/>
    <w:uiPriority w:val="99"/>
    <w:unhideWhenUsed/>
    <w:rsid w:val="00BD7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10A"/>
  </w:style>
  <w:style w:type="character" w:styleId="PlaceholderText">
    <w:name w:val="Placeholder Text"/>
    <w:basedOn w:val="DefaultParagraphFont"/>
    <w:uiPriority w:val="99"/>
    <w:semiHidden/>
    <w:rsid w:val="00832B63"/>
    <w:rPr>
      <w:color w:val="808080"/>
    </w:rPr>
  </w:style>
  <w:style w:type="table" w:styleId="TableGrid">
    <w:name w:val="Table Grid"/>
    <w:basedOn w:val="TableNormal"/>
    <w:uiPriority w:val="59"/>
    <w:rsid w:val="000667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MUTUMA</dc:creator>
  <cp:lastModifiedBy>stephenngugim</cp:lastModifiedBy>
  <cp:revision>11</cp:revision>
  <cp:lastPrinted>2016-07-19T10:03:00Z</cp:lastPrinted>
  <dcterms:created xsi:type="dcterms:W3CDTF">2016-07-19T09:21:00Z</dcterms:created>
  <dcterms:modified xsi:type="dcterms:W3CDTF">2017-09-26T13:48:00Z</dcterms:modified>
</cp:coreProperties>
</file>