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CAE" w:rsidRPr="00E44889" w:rsidRDefault="00294CAE" w:rsidP="00294CAE">
      <w:pPr>
        <w:spacing w:line="360" w:lineRule="auto"/>
        <w:rPr>
          <w:b/>
          <w:sz w:val="52"/>
          <w:szCs w:val="52"/>
        </w:rPr>
      </w:pPr>
    </w:p>
    <w:p w:rsidR="00294CAE" w:rsidRPr="00E44889" w:rsidRDefault="00294CAE" w:rsidP="00294CAE">
      <w:pPr>
        <w:spacing w:line="360" w:lineRule="auto"/>
        <w:rPr>
          <w:b/>
          <w:sz w:val="52"/>
          <w:szCs w:val="52"/>
        </w:rPr>
      </w:pPr>
      <w:r>
        <w:rPr>
          <w:b/>
          <w:sz w:val="52"/>
          <w:szCs w:val="52"/>
        </w:rPr>
        <w:t>233</w:t>
      </w:r>
    </w:p>
    <w:p w:rsidR="00294CAE" w:rsidRPr="00E44889" w:rsidRDefault="00BD3D4C" w:rsidP="00294CAE">
      <w:pPr>
        <w:spacing w:line="360" w:lineRule="auto"/>
        <w:rPr>
          <w:b/>
          <w:sz w:val="52"/>
          <w:szCs w:val="52"/>
        </w:rPr>
      </w:pPr>
      <w:r>
        <w:rPr>
          <w:b/>
          <w:sz w:val="52"/>
          <w:szCs w:val="52"/>
        </w:rPr>
        <w:t>BIOLOGY</w:t>
      </w:r>
    </w:p>
    <w:p w:rsidR="00294CAE" w:rsidRPr="00E44889" w:rsidRDefault="00294CAE" w:rsidP="00294CAE">
      <w:pPr>
        <w:spacing w:line="360" w:lineRule="auto"/>
        <w:rPr>
          <w:b/>
          <w:sz w:val="52"/>
          <w:szCs w:val="52"/>
        </w:rPr>
      </w:pPr>
      <w:r>
        <w:rPr>
          <w:b/>
          <w:sz w:val="52"/>
          <w:szCs w:val="52"/>
        </w:rPr>
        <w:t>TERM</w:t>
      </w:r>
      <w:r w:rsidRPr="00E44889">
        <w:rPr>
          <w:b/>
          <w:sz w:val="52"/>
          <w:szCs w:val="52"/>
        </w:rPr>
        <w:t xml:space="preserve"> 1</w:t>
      </w:r>
      <w:r>
        <w:rPr>
          <w:b/>
          <w:sz w:val="52"/>
          <w:szCs w:val="52"/>
        </w:rPr>
        <w:t xml:space="preserve"> 2019</w:t>
      </w:r>
    </w:p>
    <w:p w:rsidR="00294CAE" w:rsidRDefault="00294CAE" w:rsidP="00294CAE">
      <w:pPr>
        <w:rPr>
          <w:b/>
        </w:rPr>
      </w:pPr>
    </w:p>
    <w:p w:rsidR="00294CAE" w:rsidRDefault="00294CAE" w:rsidP="00294CAE">
      <w:pPr>
        <w:rPr>
          <w:b/>
        </w:rPr>
      </w:pPr>
    </w:p>
    <w:p w:rsidR="00294CAE" w:rsidRDefault="00294CAE" w:rsidP="00294CAE">
      <w:pPr>
        <w:rPr>
          <w:b/>
        </w:rPr>
      </w:pPr>
    </w:p>
    <w:p w:rsidR="00294CAE" w:rsidRDefault="00294CAE" w:rsidP="00294CAE">
      <w:pPr>
        <w:jc w:val="center"/>
        <w:rPr>
          <w:rFonts w:ascii="Britannic Bold" w:hAnsi="Britannic Bold"/>
          <w:sz w:val="144"/>
          <w:szCs w:val="144"/>
        </w:rPr>
      </w:pPr>
      <w:r>
        <w:rPr>
          <w:rFonts w:ascii="Britannic Bold" w:hAnsi="Britannic Bold"/>
          <w:sz w:val="144"/>
          <w:szCs w:val="144"/>
        </w:rPr>
        <w:t>Form 1</w:t>
      </w:r>
    </w:p>
    <w:p w:rsidR="00294CAE" w:rsidRDefault="00294CAE" w:rsidP="00294CAE">
      <w:pPr>
        <w:jc w:val="center"/>
        <w:rPr>
          <w:rFonts w:ascii="Britannic Bold" w:hAnsi="Britannic Bold"/>
          <w:sz w:val="144"/>
          <w:szCs w:val="144"/>
        </w:rPr>
      </w:pPr>
    </w:p>
    <w:p w:rsidR="00294CAE" w:rsidRDefault="00294CAE" w:rsidP="00294CAE">
      <w:pPr>
        <w:jc w:val="center"/>
        <w:rPr>
          <w:rFonts w:ascii="Britannic Bold" w:hAnsi="Britannic Bold"/>
          <w:sz w:val="144"/>
          <w:szCs w:val="144"/>
        </w:rPr>
      </w:pPr>
      <w:r>
        <w:rPr>
          <w:rFonts w:ascii="Britannic Bold" w:hAnsi="Britannic Bold"/>
          <w:sz w:val="144"/>
          <w:szCs w:val="144"/>
        </w:rPr>
        <w:t>TERM 1 2019</w:t>
      </w:r>
    </w:p>
    <w:p w:rsidR="00294CAE" w:rsidRDefault="00294CAE" w:rsidP="00294CAE">
      <w:pPr>
        <w:jc w:val="center"/>
        <w:rPr>
          <w:rFonts w:ascii="Britannic Bold" w:hAnsi="Britannic Bold"/>
          <w:sz w:val="144"/>
          <w:szCs w:val="144"/>
        </w:rPr>
      </w:pPr>
    </w:p>
    <w:p w:rsidR="00294CAE" w:rsidRDefault="00294CAE" w:rsidP="00294CAE">
      <w:pPr>
        <w:jc w:val="center"/>
      </w:pPr>
    </w:p>
    <w:p w:rsidR="00294CAE" w:rsidRDefault="00294CAE" w:rsidP="00294CAE">
      <w:pPr>
        <w:jc w:val="center"/>
        <w:rPr>
          <w:rFonts w:ascii="Ozzie Black" w:hAnsi="Ozzie Black"/>
          <w:b/>
          <w:sz w:val="90"/>
          <w:szCs w:val="90"/>
        </w:rPr>
      </w:pPr>
      <w:r>
        <w:rPr>
          <w:rFonts w:ascii="Ozzie Black" w:hAnsi="Ozzie Black"/>
          <w:b/>
          <w:sz w:val="90"/>
          <w:szCs w:val="90"/>
        </w:rPr>
        <w:t>MARKING SCHEME</w:t>
      </w:r>
    </w:p>
    <w:p w:rsidR="00294CAE" w:rsidRDefault="00294CAE" w:rsidP="00294CAE">
      <w:pPr>
        <w:jc w:val="center"/>
      </w:pPr>
    </w:p>
    <w:p w:rsidR="00294CAE" w:rsidRDefault="00294CAE" w:rsidP="00294CAE">
      <w:pPr>
        <w:jc w:val="center"/>
      </w:pPr>
    </w:p>
    <w:p w:rsidR="00294CAE" w:rsidRDefault="00294CAE" w:rsidP="00294CAE">
      <w:pPr>
        <w:jc w:val="center"/>
      </w:pPr>
    </w:p>
    <w:p w:rsidR="00294CAE" w:rsidRDefault="00294CAE" w:rsidP="00294CAE">
      <w:pPr>
        <w:jc w:val="center"/>
      </w:pPr>
    </w:p>
    <w:p w:rsidR="00294CAE" w:rsidRDefault="00294CAE" w:rsidP="00294CAE">
      <w:pPr>
        <w:jc w:val="center"/>
      </w:pPr>
    </w:p>
    <w:p w:rsidR="00294CAE" w:rsidRDefault="00294CAE" w:rsidP="00294CAE">
      <w:pPr>
        <w:rPr>
          <w:b/>
        </w:rPr>
      </w:pPr>
    </w:p>
    <w:p w:rsidR="00294CAE" w:rsidRDefault="00294CAE" w:rsidP="00294CAE">
      <w:pPr>
        <w:rPr>
          <w:b/>
        </w:rPr>
      </w:pPr>
    </w:p>
    <w:p w:rsidR="00294CAE" w:rsidRDefault="00294CAE" w:rsidP="00294CAE">
      <w:pPr>
        <w:rPr>
          <w:b/>
        </w:rPr>
      </w:pPr>
    </w:p>
    <w:p w:rsidR="00294CAE" w:rsidRDefault="00294CAE" w:rsidP="00294CAE">
      <w:pPr>
        <w:rPr>
          <w:b/>
        </w:rPr>
      </w:pPr>
    </w:p>
    <w:p w:rsidR="00AE5D32" w:rsidRPr="00AE5D32" w:rsidRDefault="00AE5D32" w:rsidP="00AE5D32">
      <w:pPr>
        <w:jc w:val="center"/>
        <w:rPr>
          <w:rFonts w:cstheme="minorHAnsi"/>
          <w:b/>
          <w:u w:val="single"/>
        </w:rPr>
      </w:pPr>
      <w:r w:rsidRPr="00AE5D32">
        <w:rPr>
          <w:rFonts w:cstheme="minorHAnsi"/>
          <w:b/>
          <w:u w:val="single"/>
        </w:rPr>
        <w:lastRenderedPageBreak/>
        <w:t>FORM ONE</w:t>
      </w:r>
    </w:p>
    <w:p w:rsidR="00AE5D32" w:rsidRPr="00AE5D32" w:rsidRDefault="00AE5D32" w:rsidP="00AE5D32">
      <w:pPr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BIOLOGY</w:t>
      </w:r>
    </w:p>
    <w:p w:rsidR="00AE5D32" w:rsidRPr="00AE5D32" w:rsidRDefault="00AE5D32" w:rsidP="00AE5D32">
      <w:pPr>
        <w:jc w:val="center"/>
        <w:rPr>
          <w:rFonts w:cstheme="minorHAnsi"/>
          <w:b/>
          <w:u w:val="single"/>
        </w:rPr>
      </w:pPr>
      <w:r w:rsidRPr="00AE5D32">
        <w:rPr>
          <w:rFonts w:cstheme="minorHAnsi"/>
          <w:b/>
          <w:u w:val="single"/>
        </w:rPr>
        <w:t>END OF TERM 1 EXAMS</w:t>
      </w:r>
    </w:p>
    <w:p w:rsidR="00AE5D32" w:rsidRPr="00AE5D32" w:rsidRDefault="00AE5D32" w:rsidP="00AE5D32">
      <w:pPr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MARKING SCHEME</w:t>
      </w:r>
    </w:p>
    <w:p w:rsidR="00AE5D32" w:rsidRPr="00763502" w:rsidRDefault="00AE5D32" w:rsidP="00AE5D32">
      <w:pPr>
        <w:jc w:val="center"/>
        <w:rPr>
          <w:rFonts w:cstheme="minorHAnsi"/>
        </w:rPr>
      </w:pPr>
    </w:p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Bios-life</w:t>
      </w:r>
    </w:p>
    <w:p w:rsidR="00AE5D32" w:rsidRPr="00724A39" w:rsidRDefault="00AE5D32" w:rsidP="0008111E">
      <w:pPr>
        <w:ind w:firstLine="360"/>
      </w:pPr>
      <w:r w:rsidRPr="00724A39">
        <w:t>Logos-knowledge</w:t>
      </w:r>
    </w:p>
    <w:p w:rsidR="00AE5D32" w:rsidRPr="00724A39" w:rsidRDefault="00AE5D32" w:rsidP="00AE5D32"/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Botany-study of plants</w:t>
      </w:r>
    </w:p>
    <w:p w:rsidR="00AE5D32" w:rsidRPr="00724A39" w:rsidRDefault="00AE5D32" w:rsidP="0008111E">
      <w:pPr>
        <w:ind w:firstLine="360"/>
      </w:pPr>
      <w:r w:rsidRPr="00724A39">
        <w:t>Zoology- study of animals</w:t>
      </w:r>
    </w:p>
    <w:p w:rsidR="00AE5D32" w:rsidRPr="00724A39" w:rsidRDefault="00AE5D32" w:rsidP="0008111E">
      <w:pPr>
        <w:ind w:firstLine="360"/>
      </w:pPr>
      <w:r w:rsidRPr="00724A39">
        <w:t>Microbiology- study of microscopic organisms (micro-organisms)</w:t>
      </w:r>
    </w:p>
    <w:p w:rsidR="00AE5D32" w:rsidRPr="00724A39" w:rsidRDefault="00AE5D32" w:rsidP="00AE5D32"/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b/>
          <w:sz w:val="24"/>
          <w:szCs w:val="24"/>
        </w:rPr>
        <w:t>Nutrition</w:t>
      </w:r>
      <w:r w:rsidRPr="00724A39">
        <w:rPr>
          <w:rFonts w:ascii="Times New Roman" w:hAnsi="Times New Roman" w:cs="Times New Roman"/>
          <w:sz w:val="24"/>
          <w:szCs w:val="24"/>
        </w:rPr>
        <w:t>-process by which organisms acquire and utilize nutrients;</w:t>
      </w:r>
    </w:p>
    <w:p w:rsidR="00AE5D32" w:rsidRPr="00724A39" w:rsidRDefault="00AE5D32" w:rsidP="00AE5D3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013417">
        <w:rPr>
          <w:rFonts w:ascii="Times New Roman" w:hAnsi="Times New Roman" w:cs="Times New Roman"/>
          <w:b/>
          <w:sz w:val="24"/>
          <w:szCs w:val="24"/>
        </w:rPr>
        <w:t>Respiration</w:t>
      </w:r>
      <w:r w:rsidRPr="00724A39">
        <w:rPr>
          <w:rFonts w:ascii="Times New Roman" w:hAnsi="Times New Roman" w:cs="Times New Roman"/>
          <w:sz w:val="24"/>
          <w:szCs w:val="24"/>
        </w:rPr>
        <w:t>-process by which food substances are broken down in cells to release energy;</w:t>
      </w:r>
    </w:p>
    <w:p w:rsidR="00AE5D32" w:rsidRPr="00724A39" w:rsidRDefault="00AE5D32" w:rsidP="00AE5D3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24A39">
        <w:rPr>
          <w:rFonts w:ascii="Times New Roman" w:hAnsi="Times New Roman" w:cs="Times New Roman"/>
          <w:b/>
          <w:sz w:val="24"/>
          <w:szCs w:val="24"/>
        </w:rPr>
        <w:t>Gaseous exchange</w:t>
      </w:r>
      <w:r w:rsidRPr="00724A39">
        <w:rPr>
          <w:rFonts w:ascii="Times New Roman" w:hAnsi="Times New Roman" w:cs="Times New Roman"/>
          <w:sz w:val="24"/>
          <w:szCs w:val="24"/>
        </w:rPr>
        <w:t>-process by which respiratory gases (oxygen and carbon (IV) oxide) are passed across the respiratory surface;</w:t>
      </w:r>
    </w:p>
    <w:p w:rsidR="00AE5D32" w:rsidRPr="00724A39" w:rsidRDefault="00AE5D32" w:rsidP="00AE5D3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b/>
          <w:sz w:val="24"/>
          <w:szCs w:val="24"/>
        </w:rPr>
        <w:t>Excretion</w:t>
      </w:r>
      <w:r w:rsidRPr="00724A39">
        <w:rPr>
          <w:rFonts w:ascii="Times New Roman" w:hAnsi="Times New Roman" w:cs="Times New Roman"/>
          <w:sz w:val="24"/>
          <w:szCs w:val="24"/>
        </w:rPr>
        <w:t>-process by which waste or harmful materials resulting from metabolic reactions within cells of organisms are eliminated;</w:t>
      </w:r>
    </w:p>
    <w:p w:rsidR="00AE5D32" w:rsidRPr="00724A39" w:rsidRDefault="00AE5D32" w:rsidP="00AE5D3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b/>
          <w:sz w:val="24"/>
          <w:szCs w:val="24"/>
        </w:rPr>
        <w:t>Growth and development</w:t>
      </w:r>
      <w:r w:rsidRPr="00724A39">
        <w:rPr>
          <w:rFonts w:ascii="Times New Roman" w:hAnsi="Times New Roman" w:cs="Times New Roman"/>
          <w:sz w:val="24"/>
          <w:szCs w:val="24"/>
        </w:rPr>
        <w:t>-Growth is the irreversible increase in size and mass while development is the irreversible change in complexity of structure of living organisms;</w:t>
      </w:r>
    </w:p>
    <w:p w:rsidR="00AE5D32" w:rsidRPr="00724A39" w:rsidRDefault="00AE5D32" w:rsidP="00AE5D3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b/>
          <w:sz w:val="24"/>
          <w:szCs w:val="24"/>
        </w:rPr>
        <w:t>Reproduction</w:t>
      </w:r>
      <w:r w:rsidRPr="00724A39">
        <w:rPr>
          <w:rFonts w:ascii="Times New Roman" w:hAnsi="Times New Roman" w:cs="Times New Roman"/>
          <w:sz w:val="24"/>
          <w:szCs w:val="24"/>
        </w:rPr>
        <w:t>-is the process by which living things give rise to new individuals of the same kind;</w:t>
      </w:r>
    </w:p>
    <w:p w:rsidR="00AE5D32" w:rsidRPr="00724A39" w:rsidRDefault="00AE5D32" w:rsidP="00AE5D3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 xml:space="preserve"> </w:t>
      </w:r>
      <w:r w:rsidRPr="00724A39">
        <w:rPr>
          <w:rFonts w:ascii="Times New Roman" w:hAnsi="Times New Roman" w:cs="Times New Roman"/>
          <w:b/>
          <w:sz w:val="24"/>
          <w:szCs w:val="24"/>
        </w:rPr>
        <w:t>Irritability</w:t>
      </w:r>
      <w:r w:rsidRPr="00724A39">
        <w:rPr>
          <w:rFonts w:ascii="Times New Roman" w:hAnsi="Times New Roman" w:cs="Times New Roman"/>
          <w:sz w:val="24"/>
          <w:szCs w:val="24"/>
        </w:rPr>
        <w:t>-is the ability of living things to perceive changes in their surroundings and respond to them appropriately;</w:t>
      </w:r>
    </w:p>
    <w:p w:rsidR="00AE5D32" w:rsidRPr="00724A39" w:rsidRDefault="00AE5D32" w:rsidP="00AE5D3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b/>
          <w:sz w:val="24"/>
          <w:szCs w:val="24"/>
        </w:rPr>
        <w:t xml:space="preserve"> Movement</w:t>
      </w:r>
      <w:r w:rsidRPr="00724A39">
        <w:rPr>
          <w:rFonts w:ascii="Times New Roman" w:hAnsi="Times New Roman" w:cs="Times New Roman"/>
          <w:sz w:val="24"/>
          <w:szCs w:val="24"/>
        </w:rPr>
        <w:t xml:space="preserve">-is the change in position by part of an organism while </w:t>
      </w:r>
      <w:r w:rsidRPr="00724A39">
        <w:rPr>
          <w:rFonts w:ascii="Times New Roman" w:hAnsi="Times New Roman" w:cs="Times New Roman"/>
          <w:b/>
          <w:sz w:val="24"/>
          <w:szCs w:val="24"/>
        </w:rPr>
        <w:t>locomotion</w:t>
      </w:r>
      <w:r w:rsidRPr="00724A39">
        <w:rPr>
          <w:rFonts w:ascii="Times New Roman" w:hAnsi="Times New Roman" w:cs="Times New Roman"/>
          <w:sz w:val="24"/>
          <w:szCs w:val="24"/>
        </w:rPr>
        <w:t xml:space="preserve"> is where the whole organism moves or change in position</w:t>
      </w:r>
    </w:p>
    <w:p w:rsidR="0085088E" w:rsidRPr="00724A39" w:rsidRDefault="0085088E" w:rsidP="00AE5D3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Name-sweep net;</w:t>
      </w:r>
    </w:p>
    <w:p w:rsidR="00AE5D32" w:rsidRPr="00724A39" w:rsidRDefault="00AE5D32" w:rsidP="0006772B">
      <w:pPr>
        <w:ind w:firstLine="360"/>
      </w:pPr>
      <w:r w:rsidRPr="00724A39">
        <w:t>Function-used for catching flying insects’ e.g. bees;</w:t>
      </w:r>
    </w:p>
    <w:p w:rsidR="00AE5D32" w:rsidRPr="00724A39" w:rsidRDefault="00AE5D32" w:rsidP="00AE5D3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Name-pooter;</w:t>
      </w:r>
    </w:p>
    <w:p w:rsidR="00AE5D32" w:rsidRPr="00724A39" w:rsidRDefault="00AE5D32" w:rsidP="0006772B">
      <w:pPr>
        <w:ind w:firstLine="360"/>
      </w:pPr>
      <w:r w:rsidRPr="00724A39">
        <w:t>Function-used for sucking small animals from rock surfaces or barks of trees e.g. ants and termites;</w:t>
      </w:r>
    </w:p>
    <w:p w:rsidR="00AE5D32" w:rsidRPr="00724A39" w:rsidRDefault="00AE5D32" w:rsidP="00AE5D3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Name-pitfall trap;</w:t>
      </w:r>
    </w:p>
    <w:p w:rsidR="00AE5D32" w:rsidRPr="00724A39" w:rsidRDefault="00AE5D32" w:rsidP="0006772B">
      <w:pPr>
        <w:ind w:firstLine="360"/>
      </w:pPr>
      <w:r w:rsidRPr="00724A39">
        <w:t>Function-used for catching small crawling animals e.g. millipedes, spiders and cockroach;</w:t>
      </w:r>
    </w:p>
    <w:p w:rsidR="00AE5D32" w:rsidRPr="00724A39" w:rsidRDefault="00AE5D32" w:rsidP="00AE5D32">
      <w:pPr>
        <w:ind w:left="360"/>
      </w:pPr>
      <w:r w:rsidRPr="00724A39">
        <w:tab/>
      </w:r>
      <w:r w:rsidRPr="00724A39">
        <w:tab/>
      </w:r>
      <w:r w:rsidRPr="00724A39">
        <w:tab/>
      </w:r>
      <w:r w:rsidRPr="00724A39">
        <w:tab/>
        <w:t>Rej-function if the name is wrong.</w:t>
      </w:r>
    </w:p>
    <w:p w:rsidR="00AE5D32" w:rsidRPr="00724A39" w:rsidRDefault="00AE5D32" w:rsidP="00AE5D32">
      <w:pPr>
        <w:ind w:left="360"/>
      </w:pPr>
      <w:r w:rsidRPr="00724A39">
        <w:tab/>
      </w:r>
      <w:r w:rsidRPr="00724A39">
        <w:tab/>
      </w:r>
      <w:r w:rsidRPr="00724A39">
        <w:tab/>
      </w:r>
      <w:r w:rsidRPr="00724A39">
        <w:tab/>
        <w:t>Rej-if name are function are interchanged.</w:t>
      </w:r>
    </w:p>
    <w:p w:rsidR="0085088E" w:rsidRPr="00724A39" w:rsidRDefault="0085088E" w:rsidP="00AE5D32">
      <w:pPr>
        <w:ind w:left="360"/>
      </w:pPr>
    </w:p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 xml:space="preserve">Collect only the number of specimen needed to avoid wastage;  </w:t>
      </w:r>
      <w:r w:rsidRPr="00724A39">
        <w:rPr>
          <w:rFonts w:ascii="Times New Roman" w:hAnsi="Times New Roman" w:cs="Times New Roman"/>
          <w:sz w:val="24"/>
          <w:szCs w:val="24"/>
        </w:rPr>
        <w:tab/>
      </w:r>
    </w:p>
    <w:p w:rsidR="00AE5D32" w:rsidRPr="00724A39" w:rsidRDefault="00AE5D32" w:rsidP="00AE5D32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Not to destroy the natural habitat of the specimens.</w:t>
      </w:r>
    </w:p>
    <w:p w:rsidR="00AE5D32" w:rsidRPr="00724A39" w:rsidRDefault="00AE5D32" w:rsidP="00AE5D32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Dangerous / injurious specimens to be handled with care as stinging insects or plants can sting or injure a person; a pair of forceps or hand gloves should be used for protection;</w:t>
      </w:r>
    </w:p>
    <w:p w:rsidR="00AE5D32" w:rsidRPr="00724A39" w:rsidRDefault="00AE5D32" w:rsidP="00AE5D32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Do not harm/injure the specimen during the collection exercise; to avoid distorting the features of the specimen.</w:t>
      </w:r>
    </w:p>
    <w:p w:rsidR="00AE5D32" w:rsidRPr="00724A39" w:rsidRDefault="00AE5D32" w:rsidP="00AE5D32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 xml:space="preserve">live specimens should be returned to their habitats whenever possible ; to maintain ecological balance </w:t>
      </w:r>
    </w:p>
    <w:p w:rsidR="00AE5D32" w:rsidRPr="00724A39" w:rsidRDefault="00AE5D32" w:rsidP="00AE5D32">
      <w:pPr>
        <w:pStyle w:val="ListParagraph"/>
        <w:widowControl w:val="0"/>
        <w:numPr>
          <w:ilvl w:val="0"/>
          <w:numId w:val="5"/>
        </w:numPr>
        <w:tabs>
          <w:tab w:val="left" w:pos="720"/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 xml:space="preserve">Highly mobile animals to be immobilized using suitable chemical substance tetrachloromethane or chloroform, ethoxyethane; </w:t>
      </w:r>
      <w:r w:rsidRPr="00724A39">
        <w:rPr>
          <w:rFonts w:ascii="Times New Roman" w:hAnsi="Times New Roman" w:cs="Times New Roman"/>
          <w:i/>
          <w:sz w:val="24"/>
          <w:szCs w:val="24"/>
        </w:rPr>
        <w:t>(mark the first 4)</w:t>
      </w:r>
    </w:p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Hand lens;</w:t>
      </w:r>
    </w:p>
    <w:p w:rsidR="00AE5D32" w:rsidRPr="00724A39" w:rsidRDefault="00AE5D32" w:rsidP="00AE5D3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 xml:space="preserve">X-convex lens ;                                                             </w:t>
      </w:r>
    </w:p>
    <w:p w:rsidR="00AE5D32" w:rsidRPr="00724A39" w:rsidRDefault="00AE5D32" w:rsidP="00AE5D3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Y-Frame;</w:t>
      </w:r>
    </w:p>
    <w:p w:rsidR="00AE5D32" w:rsidRPr="00724A39" w:rsidRDefault="00AE5D32" w:rsidP="00AE5D3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Z-Handle;</w:t>
      </w:r>
    </w:p>
    <w:p w:rsidR="00AE5D32" w:rsidRPr="00724A39" w:rsidRDefault="00AE5D32" w:rsidP="00AE5D3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Used to enlarge objects (external features of collected specimens)</w:t>
      </w:r>
    </w:p>
    <w:p w:rsidR="00AE5D32" w:rsidRPr="00724A39" w:rsidRDefault="00AE5D32" w:rsidP="00AE5D3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Magnification=</w:t>
      </w:r>
      <m:oMath>
        <m:f>
          <m:fPr>
            <m:ctrlPr>
              <w:rPr>
                <w:rFonts w:asciiTheme="majorHAnsi" w:hAnsi="Times New Roman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Theme="majorHAnsi" w:hAnsi="Times New Roman" w:cs="Times New Roman"/>
                <w:sz w:val="24"/>
                <w:szCs w:val="24"/>
              </w:rPr>
              <m:t>lengh of the drawing</m:t>
            </m:r>
          </m:num>
          <m:den>
            <m:r>
              <m:rPr>
                <m:sty m:val="p"/>
              </m:rPr>
              <w:rPr>
                <w:rFonts w:asciiTheme="majorHAnsi" w:hAnsi="Times New Roman" w:cs="Times New Roman"/>
                <w:sz w:val="24"/>
                <w:szCs w:val="24"/>
              </w:rPr>
              <m:t>lenght of the object</m:t>
            </m:r>
          </m:den>
        </m:f>
      </m:oMath>
      <w:r w:rsidRPr="00724A39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:rsidR="00AE5D32" w:rsidRPr="00724A39" w:rsidRDefault="00AE5D32" w:rsidP="00AE5D32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Length of the drawing= drawing magnification X length of the object</w:t>
      </w:r>
    </w:p>
    <w:p w:rsidR="00AE5D32" w:rsidRPr="00724A39" w:rsidRDefault="00AE5D32" w:rsidP="00AE5D32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X4 x X8cm;</w:t>
      </w:r>
    </w:p>
    <w:p w:rsidR="00AE5D32" w:rsidRPr="00724A39" w:rsidRDefault="00AE5D32" w:rsidP="00AE5D32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=32cm;</w:t>
      </w:r>
    </w:p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It is the grouping of living organisms based on their structures;</w:t>
      </w:r>
    </w:p>
    <w:p w:rsidR="00AE5D32" w:rsidRPr="00724A39" w:rsidRDefault="00AE5D32" w:rsidP="00AE5D3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-Grouping brings together living things with similar characteristics but separates those with different features;</w:t>
      </w:r>
    </w:p>
    <w:p w:rsidR="00AE5D32" w:rsidRPr="00724A39" w:rsidRDefault="00AE5D32" w:rsidP="00AE5D3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-helps in placing living organisms in their correct group for reference;</w:t>
      </w:r>
    </w:p>
    <w:p w:rsidR="00AE5D32" w:rsidRPr="00724A39" w:rsidRDefault="00AE5D32" w:rsidP="00AE5D3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 xml:space="preserve">-helps us to arrange information about living organisms in an orderly manner to avoid chaos and confusion that could arise if these were done arbitrarily; </w:t>
      </w:r>
    </w:p>
    <w:p w:rsidR="00AE5D32" w:rsidRPr="00724A39" w:rsidRDefault="00AE5D32" w:rsidP="00AE5D3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>-helps us to understand the evolutionary relationships between different organisms;</w:t>
      </w:r>
    </w:p>
    <w:p w:rsidR="00AE5D32" w:rsidRPr="00724A39" w:rsidRDefault="00AE5D32" w:rsidP="00AE5D32">
      <w:r w:rsidRPr="00724A39">
        <w:t xml:space="preserve">       c)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536"/>
        <w:gridCol w:w="4788"/>
      </w:tblGrid>
      <w:tr w:rsidR="00AE5D32" w:rsidRPr="00724A39" w:rsidTr="00EB5E5F">
        <w:tc>
          <w:tcPr>
            <w:tcW w:w="3960" w:type="dxa"/>
          </w:tcPr>
          <w:p w:rsidR="00AE5D32" w:rsidRPr="00724A39" w:rsidRDefault="00AE5D32" w:rsidP="00EB5E5F">
            <w:pPr>
              <w:rPr>
                <w:b/>
                <w:sz w:val="24"/>
                <w:szCs w:val="24"/>
              </w:rPr>
            </w:pPr>
            <w:r w:rsidRPr="00724A39">
              <w:rPr>
                <w:sz w:val="24"/>
                <w:szCs w:val="24"/>
              </w:rPr>
              <w:t>KINGDOM</w:t>
            </w:r>
          </w:p>
        </w:tc>
        <w:tc>
          <w:tcPr>
            <w:tcW w:w="4788" w:type="dxa"/>
          </w:tcPr>
          <w:p w:rsidR="00AE5D32" w:rsidRPr="00724A39" w:rsidRDefault="00AE5D32" w:rsidP="00EB5E5F">
            <w:pPr>
              <w:rPr>
                <w:b/>
                <w:sz w:val="24"/>
                <w:szCs w:val="24"/>
              </w:rPr>
            </w:pPr>
            <w:r w:rsidRPr="00724A39">
              <w:rPr>
                <w:sz w:val="24"/>
                <w:szCs w:val="24"/>
              </w:rPr>
              <w:t>REPRESENTATIVE</w:t>
            </w:r>
          </w:p>
        </w:tc>
      </w:tr>
      <w:tr w:rsidR="00AE5D32" w:rsidRPr="00724A39" w:rsidTr="00EB5E5F">
        <w:tc>
          <w:tcPr>
            <w:tcW w:w="3960" w:type="dxa"/>
          </w:tcPr>
          <w:p w:rsidR="00AE5D32" w:rsidRPr="00724A39" w:rsidRDefault="00AE5D32" w:rsidP="00AE5D3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hAnsi="Times New Roman" w:cs="Times New Roman"/>
                <w:sz w:val="24"/>
                <w:szCs w:val="24"/>
              </w:rPr>
              <w:t>Animalia</w:t>
            </w:r>
          </w:p>
        </w:tc>
        <w:tc>
          <w:tcPr>
            <w:tcW w:w="4788" w:type="dxa"/>
          </w:tcPr>
          <w:p w:rsidR="00AE5D32" w:rsidRPr="00724A39" w:rsidRDefault="00AE5D32" w:rsidP="00EB5E5F">
            <w:pPr>
              <w:rPr>
                <w:sz w:val="24"/>
                <w:szCs w:val="24"/>
              </w:rPr>
            </w:pPr>
          </w:p>
        </w:tc>
      </w:tr>
      <w:tr w:rsidR="00AE5D32" w:rsidRPr="00724A39" w:rsidTr="00EB5E5F">
        <w:tc>
          <w:tcPr>
            <w:tcW w:w="3960" w:type="dxa"/>
          </w:tcPr>
          <w:p w:rsidR="00AE5D32" w:rsidRPr="00724A39" w:rsidRDefault="00AE5D32" w:rsidP="00AE5D3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hAnsi="Times New Roman" w:cs="Times New Roman"/>
                <w:sz w:val="24"/>
                <w:szCs w:val="24"/>
              </w:rPr>
              <w:t>Protoctista</w:t>
            </w:r>
          </w:p>
        </w:tc>
        <w:tc>
          <w:tcPr>
            <w:tcW w:w="4788" w:type="dxa"/>
          </w:tcPr>
          <w:p w:rsidR="00AE5D32" w:rsidRPr="00724A39" w:rsidRDefault="00AE5D32" w:rsidP="00EB5E5F">
            <w:pPr>
              <w:rPr>
                <w:sz w:val="24"/>
                <w:szCs w:val="24"/>
              </w:rPr>
            </w:pPr>
          </w:p>
        </w:tc>
      </w:tr>
      <w:tr w:rsidR="00AE5D32" w:rsidRPr="00724A39" w:rsidTr="00EB5E5F">
        <w:tc>
          <w:tcPr>
            <w:tcW w:w="3960" w:type="dxa"/>
          </w:tcPr>
          <w:p w:rsidR="00AE5D32" w:rsidRPr="00724A39" w:rsidRDefault="00AE5D32" w:rsidP="00AE5D3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hAnsi="Times New Roman" w:cs="Times New Roman"/>
                <w:sz w:val="24"/>
                <w:szCs w:val="24"/>
              </w:rPr>
              <w:t>Fungi</w:t>
            </w:r>
          </w:p>
        </w:tc>
        <w:tc>
          <w:tcPr>
            <w:tcW w:w="4788" w:type="dxa"/>
          </w:tcPr>
          <w:p w:rsidR="00AE5D32" w:rsidRPr="00724A39" w:rsidRDefault="00AE5D32" w:rsidP="00EB5E5F">
            <w:pPr>
              <w:rPr>
                <w:sz w:val="24"/>
                <w:szCs w:val="24"/>
              </w:rPr>
            </w:pPr>
          </w:p>
        </w:tc>
      </w:tr>
      <w:tr w:rsidR="00AE5D32" w:rsidRPr="00724A39" w:rsidTr="00EB5E5F">
        <w:tc>
          <w:tcPr>
            <w:tcW w:w="3960" w:type="dxa"/>
          </w:tcPr>
          <w:p w:rsidR="00AE5D32" w:rsidRPr="00724A39" w:rsidRDefault="00AE5D32" w:rsidP="00AE5D3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…………………………………..</w:t>
            </w:r>
          </w:p>
        </w:tc>
        <w:tc>
          <w:tcPr>
            <w:tcW w:w="4788" w:type="dxa"/>
          </w:tcPr>
          <w:p w:rsidR="00AE5D32" w:rsidRPr="00724A39" w:rsidRDefault="00AE5D32" w:rsidP="00EB5E5F">
            <w:pPr>
              <w:rPr>
                <w:sz w:val="24"/>
                <w:szCs w:val="24"/>
              </w:rPr>
            </w:pPr>
            <w:r w:rsidRPr="00724A39">
              <w:rPr>
                <w:sz w:val="24"/>
                <w:szCs w:val="24"/>
              </w:rPr>
              <w:t xml:space="preserve">Bacteria </w:t>
            </w:r>
          </w:p>
        </w:tc>
      </w:tr>
      <w:tr w:rsidR="00AE5D32" w:rsidRPr="00724A39" w:rsidTr="00EB5E5F">
        <w:tc>
          <w:tcPr>
            <w:tcW w:w="3960" w:type="dxa"/>
          </w:tcPr>
          <w:p w:rsidR="00AE5D32" w:rsidRPr="00724A39" w:rsidRDefault="00AE5D32" w:rsidP="00AE5D32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hAnsi="Times New Roman" w:cs="Times New Roman"/>
                <w:sz w:val="24"/>
                <w:szCs w:val="24"/>
              </w:rPr>
              <w:t xml:space="preserve">Plantae </w:t>
            </w:r>
          </w:p>
        </w:tc>
        <w:tc>
          <w:tcPr>
            <w:tcW w:w="4788" w:type="dxa"/>
          </w:tcPr>
          <w:p w:rsidR="00AE5D32" w:rsidRPr="00724A39" w:rsidRDefault="00AE5D32" w:rsidP="00EB5E5F">
            <w:pPr>
              <w:rPr>
                <w:sz w:val="24"/>
                <w:szCs w:val="24"/>
              </w:rPr>
            </w:pPr>
          </w:p>
        </w:tc>
      </w:tr>
    </w:tbl>
    <w:p w:rsidR="00AE5D32" w:rsidRPr="00724A39" w:rsidRDefault="00AE5D32" w:rsidP="00AE5D32">
      <w:pPr>
        <w:rPr>
          <w:i/>
        </w:rPr>
      </w:pPr>
      <w:r w:rsidRPr="00724A39">
        <w:rPr>
          <w:i/>
        </w:rPr>
        <w:t xml:space="preserve">        Rej: wrong spellings</w:t>
      </w:r>
    </w:p>
    <w:p w:rsidR="00655DE5" w:rsidRPr="00724A39" w:rsidRDefault="00655DE5" w:rsidP="00AE5D32">
      <w:pPr>
        <w:rPr>
          <w:i/>
        </w:rPr>
      </w:pPr>
    </w:p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 xml:space="preserve"> Magnification is the ratio of an object’s image to its real size( enlargement of specimen compared to its real size); while resolution is the ability to distinguish two structures that are very close together as district entities; </w:t>
      </w:r>
    </w:p>
    <w:p w:rsidR="00AE5D32" w:rsidRPr="00724A39" w:rsidRDefault="00AE5D32" w:rsidP="00AE5D32">
      <w:r w:rsidRPr="00724A39">
        <w:t>b)</w:t>
      </w:r>
    </w:p>
    <w:tbl>
      <w:tblPr>
        <w:tblStyle w:val="TableGrid"/>
        <w:tblW w:w="0" w:type="auto"/>
        <w:tblInd w:w="468" w:type="dxa"/>
        <w:tblLook w:val="04A0" w:firstRow="1" w:lastRow="0" w:firstColumn="1" w:lastColumn="0" w:noHBand="0" w:noVBand="1"/>
      </w:tblPr>
      <w:tblGrid>
        <w:gridCol w:w="2937"/>
        <w:gridCol w:w="3441"/>
        <w:gridCol w:w="2743"/>
      </w:tblGrid>
      <w:tr w:rsidR="00AE5D32" w:rsidRPr="00724A39" w:rsidTr="00B60F62">
        <w:trPr>
          <w:trHeight w:val="277"/>
        </w:trPr>
        <w:tc>
          <w:tcPr>
            <w:tcW w:w="2937" w:type="dxa"/>
          </w:tcPr>
          <w:p w:rsidR="00AE5D32" w:rsidRPr="00724A39" w:rsidRDefault="00AE5D32" w:rsidP="00EB5E5F">
            <w:pPr>
              <w:rPr>
                <w:b/>
                <w:sz w:val="24"/>
                <w:szCs w:val="24"/>
              </w:rPr>
            </w:pPr>
            <w:r w:rsidRPr="00724A39">
              <w:rPr>
                <w:sz w:val="24"/>
                <w:szCs w:val="24"/>
              </w:rPr>
              <w:t>Eye-piece lens</w:t>
            </w:r>
          </w:p>
        </w:tc>
        <w:tc>
          <w:tcPr>
            <w:tcW w:w="3441" w:type="dxa"/>
          </w:tcPr>
          <w:p w:rsidR="00AE5D32" w:rsidRPr="00724A39" w:rsidRDefault="00AE5D32" w:rsidP="00EB5E5F">
            <w:pPr>
              <w:rPr>
                <w:b/>
                <w:sz w:val="24"/>
                <w:szCs w:val="24"/>
              </w:rPr>
            </w:pPr>
            <w:r w:rsidRPr="00724A39">
              <w:rPr>
                <w:sz w:val="24"/>
                <w:szCs w:val="24"/>
              </w:rPr>
              <w:t>Objective lens</w:t>
            </w:r>
          </w:p>
        </w:tc>
        <w:tc>
          <w:tcPr>
            <w:tcW w:w="2743" w:type="dxa"/>
          </w:tcPr>
          <w:p w:rsidR="00AE5D32" w:rsidRPr="00724A39" w:rsidRDefault="00AE5D32" w:rsidP="00EB5E5F">
            <w:pPr>
              <w:rPr>
                <w:b/>
                <w:sz w:val="24"/>
                <w:szCs w:val="24"/>
              </w:rPr>
            </w:pPr>
            <w:r w:rsidRPr="00724A39">
              <w:rPr>
                <w:sz w:val="24"/>
                <w:szCs w:val="24"/>
              </w:rPr>
              <w:t>Total magnification</w:t>
            </w:r>
          </w:p>
        </w:tc>
      </w:tr>
      <w:tr w:rsidR="00AE5D32" w:rsidRPr="00724A39" w:rsidTr="00B60F62">
        <w:trPr>
          <w:trHeight w:val="277"/>
        </w:trPr>
        <w:tc>
          <w:tcPr>
            <w:tcW w:w="2937" w:type="dxa"/>
          </w:tcPr>
          <w:p w:rsidR="00AE5D32" w:rsidRPr="00724A39" w:rsidRDefault="00AE5D32" w:rsidP="00EB5E5F">
            <w:pPr>
              <w:rPr>
                <w:sz w:val="24"/>
                <w:szCs w:val="24"/>
              </w:rPr>
            </w:pPr>
          </w:p>
        </w:tc>
        <w:tc>
          <w:tcPr>
            <w:tcW w:w="3441" w:type="dxa"/>
          </w:tcPr>
          <w:p w:rsidR="00AE5D32" w:rsidRPr="00724A39" w:rsidRDefault="00AE5D32" w:rsidP="00EB5E5F">
            <w:pPr>
              <w:rPr>
                <w:sz w:val="24"/>
                <w:szCs w:val="24"/>
              </w:rPr>
            </w:pPr>
            <w:r w:rsidRPr="00724A39">
              <w:rPr>
                <w:sz w:val="24"/>
                <w:szCs w:val="24"/>
              </w:rPr>
              <w:t>i     X20;</w:t>
            </w:r>
          </w:p>
        </w:tc>
        <w:tc>
          <w:tcPr>
            <w:tcW w:w="2743" w:type="dxa"/>
          </w:tcPr>
          <w:p w:rsidR="00AE5D32" w:rsidRPr="00724A39" w:rsidRDefault="00AE5D32" w:rsidP="00EB5E5F">
            <w:pPr>
              <w:rPr>
                <w:sz w:val="24"/>
                <w:szCs w:val="24"/>
              </w:rPr>
            </w:pPr>
          </w:p>
        </w:tc>
      </w:tr>
      <w:tr w:rsidR="00AE5D32" w:rsidRPr="00724A39" w:rsidTr="00B60F62">
        <w:trPr>
          <w:trHeight w:val="277"/>
        </w:trPr>
        <w:tc>
          <w:tcPr>
            <w:tcW w:w="2937" w:type="dxa"/>
          </w:tcPr>
          <w:p w:rsidR="00AE5D32" w:rsidRPr="00724A39" w:rsidRDefault="00AE5D32" w:rsidP="00EB5E5F">
            <w:pPr>
              <w:rPr>
                <w:sz w:val="24"/>
                <w:szCs w:val="24"/>
              </w:rPr>
            </w:pPr>
          </w:p>
        </w:tc>
        <w:tc>
          <w:tcPr>
            <w:tcW w:w="3441" w:type="dxa"/>
          </w:tcPr>
          <w:p w:rsidR="00AE5D32" w:rsidRPr="00724A39" w:rsidRDefault="00AE5D32" w:rsidP="00EB5E5F">
            <w:pPr>
              <w:rPr>
                <w:sz w:val="24"/>
                <w:szCs w:val="24"/>
              </w:rPr>
            </w:pPr>
          </w:p>
        </w:tc>
        <w:tc>
          <w:tcPr>
            <w:tcW w:w="2743" w:type="dxa"/>
          </w:tcPr>
          <w:p w:rsidR="00AE5D32" w:rsidRPr="00724A39" w:rsidRDefault="00AE5D32" w:rsidP="00EB5E5F">
            <w:pPr>
              <w:rPr>
                <w:sz w:val="24"/>
                <w:szCs w:val="24"/>
              </w:rPr>
            </w:pPr>
            <w:r w:rsidRPr="00724A39">
              <w:rPr>
                <w:sz w:val="24"/>
                <w:szCs w:val="24"/>
              </w:rPr>
              <w:t>ii     X70</w:t>
            </w:r>
          </w:p>
        </w:tc>
      </w:tr>
      <w:tr w:rsidR="00AE5D32" w:rsidRPr="00724A39" w:rsidTr="00B60F62">
        <w:trPr>
          <w:trHeight w:val="292"/>
        </w:trPr>
        <w:tc>
          <w:tcPr>
            <w:tcW w:w="2937" w:type="dxa"/>
          </w:tcPr>
          <w:p w:rsidR="00AE5D32" w:rsidRPr="00724A39" w:rsidRDefault="00AE5D32" w:rsidP="00EB5E5F">
            <w:pPr>
              <w:rPr>
                <w:sz w:val="24"/>
                <w:szCs w:val="24"/>
              </w:rPr>
            </w:pPr>
            <w:r w:rsidRPr="00724A39">
              <w:rPr>
                <w:sz w:val="24"/>
                <w:szCs w:val="24"/>
              </w:rPr>
              <w:t>iii      X50</w:t>
            </w:r>
          </w:p>
        </w:tc>
        <w:tc>
          <w:tcPr>
            <w:tcW w:w="3441" w:type="dxa"/>
          </w:tcPr>
          <w:p w:rsidR="00AE5D32" w:rsidRPr="00724A39" w:rsidRDefault="00AE5D32" w:rsidP="00EB5E5F">
            <w:pPr>
              <w:rPr>
                <w:sz w:val="24"/>
                <w:szCs w:val="24"/>
              </w:rPr>
            </w:pPr>
          </w:p>
        </w:tc>
        <w:tc>
          <w:tcPr>
            <w:tcW w:w="2743" w:type="dxa"/>
          </w:tcPr>
          <w:p w:rsidR="00AE5D32" w:rsidRPr="00724A39" w:rsidRDefault="00AE5D32" w:rsidP="00EB5E5F">
            <w:pPr>
              <w:rPr>
                <w:sz w:val="24"/>
                <w:szCs w:val="24"/>
              </w:rPr>
            </w:pPr>
          </w:p>
        </w:tc>
      </w:tr>
    </w:tbl>
    <w:p w:rsidR="00AE5D32" w:rsidRPr="00724A39" w:rsidRDefault="00AE5D32" w:rsidP="00AE5D32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hAnsi="Times New Roman" w:cs="Times New Roman"/>
          <w:sz w:val="24"/>
          <w:szCs w:val="24"/>
        </w:rPr>
        <w:tab/>
      </w:r>
      <w:r w:rsidRPr="00724A39">
        <w:rPr>
          <w:rFonts w:ascii="Times New Roman" w:hAnsi="Times New Roman" w:cs="Times New Roman"/>
          <w:sz w:val="24"/>
          <w:szCs w:val="24"/>
        </w:rPr>
        <w:tab/>
      </w:r>
      <w:r w:rsidRPr="00724A39">
        <w:rPr>
          <w:rFonts w:ascii="Times New Roman" w:hAnsi="Times New Roman" w:cs="Times New Roman"/>
          <w:sz w:val="24"/>
          <w:szCs w:val="24"/>
        </w:rPr>
        <w:tab/>
      </w:r>
      <w:r w:rsidRPr="00724A39">
        <w:rPr>
          <w:rFonts w:ascii="Times New Roman" w:hAnsi="Times New Roman" w:cs="Times New Roman"/>
          <w:sz w:val="24"/>
          <w:szCs w:val="24"/>
        </w:rPr>
        <w:tab/>
      </w:r>
      <w:r w:rsidRPr="00724A39">
        <w:rPr>
          <w:rFonts w:ascii="Times New Roman" w:hAnsi="Times New Roman" w:cs="Times New Roman"/>
          <w:sz w:val="24"/>
          <w:szCs w:val="24"/>
        </w:rPr>
        <w:tab/>
      </w:r>
      <w:r w:rsidRPr="00724A39">
        <w:rPr>
          <w:rFonts w:ascii="Times New Roman" w:hAnsi="Times New Roman" w:cs="Times New Roman"/>
          <w:sz w:val="24"/>
          <w:szCs w:val="24"/>
        </w:rPr>
        <w:tab/>
      </w:r>
      <w:r w:rsidRPr="00724A39">
        <w:rPr>
          <w:rFonts w:ascii="Times New Roman" w:hAnsi="Times New Roman" w:cs="Times New Roman"/>
          <w:sz w:val="24"/>
          <w:szCs w:val="24"/>
        </w:rPr>
        <w:tab/>
        <w:t>Rej- if X (magnification) is missing.</w:t>
      </w:r>
    </w:p>
    <w:p w:rsidR="00AE5D32" w:rsidRPr="00724A39" w:rsidRDefault="00AE5D32" w:rsidP="00AE5D32">
      <w:pPr>
        <w:ind w:left="360"/>
      </w:pPr>
      <w:r w:rsidRPr="00724A39">
        <w:t>c)1mm=1000 micrometers (</w:t>
      </w:r>
      <m:oMath>
        <m:r>
          <w:rPr>
            <w:rFonts w:ascii="Cambria Math" w:hAnsi="Cambria Math"/>
          </w:rPr>
          <m:t>μm</m:t>
        </m:r>
      </m:oMath>
      <w:r w:rsidRPr="00724A39">
        <w:rPr>
          <w:rFonts w:eastAsiaTheme="minorEastAsia"/>
        </w:rPr>
        <w:t>)</w:t>
      </w:r>
    </w:p>
    <w:p w:rsidR="00AE5D32" w:rsidRPr="00724A39" w:rsidRDefault="00AE5D32" w:rsidP="00AE5D3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4mm=?</w:t>
      </w:r>
    </w:p>
    <w:p w:rsidR="00AE5D32" w:rsidRPr="00724A39" w:rsidRDefault="00AE5D32" w:rsidP="00AE5D3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  <w:u w:val="single"/>
        </w:rPr>
        <w:t xml:space="preserve">   4mm x 1000</w:t>
      </w:r>
      <m:oMath>
        <m:r>
          <w:rPr>
            <w:rFonts w:asciiTheme="majorHAnsi" w:hAnsi="Times New Roman" w:cs="Times New Roman"/>
            <w:sz w:val="24"/>
            <w:szCs w:val="24"/>
            <w:u w:val="single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  <w:u w:val="single"/>
          </w:rPr>
          <m:t>μm</m:t>
        </m:r>
      </m:oMath>
      <w:r w:rsidRPr="00724A39">
        <w:rPr>
          <w:rFonts w:ascii="Times New Roman" w:eastAsiaTheme="minorEastAsia" w:hAnsi="Times New Roman" w:cs="Times New Roman"/>
          <w:sz w:val="24"/>
          <w:szCs w:val="24"/>
          <w:u w:val="single"/>
        </w:rPr>
        <w:t xml:space="preserve">= </w:t>
      </w:r>
      <w:r w:rsidRPr="00724A39">
        <w:rPr>
          <w:rFonts w:ascii="Times New Roman" w:eastAsiaTheme="minorEastAsia" w:hAnsi="Times New Roman" w:cs="Times New Roman"/>
          <w:sz w:val="24"/>
          <w:szCs w:val="24"/>
        </w:rPr>
        <w:t>4000</w:t>
      </w:r>
      <m:oMath>
        <m:r>
          <w:rPr>
            <w:rFonts w:asciiTheme="majorHAnsi" w:hAnsi="Times New Roman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μm</m:t>
        </m:r>
        <m:r>
          <w:rPr>
            <w:rFonts w:ascii="Cambria Math" w:hAnsi="Times New Roman" w:cs="Times New Roman"/>
            <w:sz w:val="24"/>
            <w:szCs w:val="24"/>
          </w:rPr>
          <m:t>;</m:t>
        </m:r>
      </m:oMath>
    </w:p>
    <w:p w:rsidR="00AE5D32" w:rsidRPr="00724A39" w:rsidRDefault="00AE5D32" w:rsidP="00AE5D3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ab/>
        <w:t>1mm</w:t>
      </w:r>
    </w:p>
    <w:p w:rsidR="00AE5D32" w:rsidRPr="00724A39" w:rsidRDefault="00AE5D32" w:rsidP="00AE5D32">
      <w:r w:rsidRPr="00724A39">
        <w:tab/>
        <w:t>Length of 1 cell</w:t>
      </w:r>
      <w:r w:rsidR="00B60F62" w:rsidRPr="00724A39">
        <w:tab/>
      </w:r>
      <w:r w:rsidRPr="00724A39">
        <w:t xml:space="preserve"> =</w:t>
      </w:r>
      <m:oMath>
        <m:f>
          <m:fPr>
            <m:ctrlPr>
              <w:rPr>
                <w:rFonts w:asciiTheme="majorHAnsi" w:hAnsi="Cambria Math"/>
              </w:rPr>
            </m:ctrlPr>
          </m:fPr>
          <m:num>
            <m:r>
              <m:rPr>
                <m:sty m:val="p"/>
              </m:rPr>
              <w:rPr>
                <w:rFonts w:asciiTheme="majorHAnsi"/>
              </w:rPr>
              <m:t>diameter of field of view</m:t>
            </m:r>
            <m:r>
              <m:rPr>
                <m:sty m:val="p"/>
              </m:rPr>
              <w:rPr>
                <w:rFonts w:ascii="Cambria Math"/>
              </w:rPr>
              <m:t xml:space="preserve"> in  </m:t>
            </m:r>
            <m:r>
              <w:rPr>
                <w:rFonts w:ascii="Cambria Math" w:hAnsi="Cambria Math"/>
              </w:rPr>
              <m:t>μm</m:t>
            </m:r>
          </m:num>
          <m:den>
            <m:r>
              <m:rPr>
                <m:sty m:val="p"/>
              </m:rPr>
              <w:rPr>
                <w:rFonts w:asciiTheme="majorHAnsi"/>
              </w:rPr>
              <m:t>no.of cells counted along the diameter of field of view</m:t>
            </m:r>
          </m:den>
        </m:f>
      </m:oMath>
      <w:r w:rsidRPr="00724A39">
        <w:tab/>
      </w:r>
    </w:p>
    <w:p w:rsidR="00B60F62" w:rsidRPr="00724A39" w:rsidRDefault="00AE5D32" w:rsidP="00B60F62">
      <w:pPr>
        <w:ind w:firstLine="720"/>
        <w:rPr>
          <w:rFonts w:eastAsiaTheme="minorEastAsia"/>
        </w:rPr>
      </w:pPr>
      <w:r w:rsidRPr="00724A39">
        <w:t>Cell length</w:t>
      </w:r>
      <w:r w:rsidR="00B60F62" w:rsidRPr="00724A39">
        <w:tab/>
      </w:r>
      <w:r w:rsidR="00B60F62" w:rsidRPr="00724A39">
        <w:tab/>
      </w:r>
      <w:r w:rsidRPr="00724A39">
        <w:t>=</w:t>
      </w:r>
      <w:r w:rsidR="00B60F62" w:rsidRPr="00724A39">
        <w:tab/>
      </w:r>
      <m:oMath>
        <m:f>
          <m:fPr>
            <m:ctrlPr>
              <w:rPr>
                <w:rFonts w:asciiTheme="majorHAnsi" w:hAnsi="Cambria Math"/>
                <w:i/>
              </w:rPr>
            </m:ctrlPr>
          </m:fPr>
          <m:num>
            <m:r>
              <w:rPr>
                <w:rFonts w:asciiTheme="majorHAnsi"/>
              </w:rPr>
              <m:t>4000</m:t>
            </m:r>
            <m:r>
              <m:rPr>
                <m:sty m:val="p"/>
              </m:rPr>
              <w:rPr>
                <w:rFonts w:asciiTheme="majorHAnsi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/>
              </w:rPr>
              <m:t>μ</m:t>
            </m:r>
            <m:r>
              <m:rPr>
                <m:sty m:val="p"/>
              </m:rPr>
              <w:rPr>
                <w:rFonts w:asciiTheme="majorHAnsi"/>
              </w:rPr>
              <m:t>m</m:t>
            </m:r>
          </m:num>
          <m:den>
            <m:r>
              <w:rPr>
                <w:rFonts w:asciiTheme="majorHAnsi"/>
              </w:rPr>
              <m:t>10</m:t>
            </m:r>
          </m:den>
        </m:f>
      </m:oMath>
      <w:r w:rsidR="00A3690B" w:rsidRPr="00724A39">
        <w:t xml:space="preserve"> </w:t>
      </w:r>
    </w:p>
    <w:p w:rsidR="00AE5D32" w:rsidRPr="00724A39" w:rsidRDefault="00AE5D32" w:rsidP="00B60F62">
      <w:pPr>
        <w:ind w:firstLine="720"/>
      </w:pPr>
      <w:r w:rsidRPr="00724A39">
        <w:rPr>
          <w:rFonts w:eastAsiaTheme="minorEastAsia"/>
        </w:rPr>
        <w:t xml:space="preserve"> Length of 1 cell=400</w:t>
      </w:r>
      <m:oMath>
        <m:r>
          <m:rPr>
            <m:sty m:val="p"/>
          </m:rPr>
          <w:rPr>
            <w:rFonts w:asciiTheme="majorHAnsi"/>
          </w:rPr>
          <m:t xml:space="preserve"> </m:t>
        </m:r>
        <m:r>
          <m:rPr>
            <m:sty m:val="p"/>
          </m:rPr>
          <w:rPr>
            <w:rFonts w:ascii="Cambria Math" w:hAnsi="Cambria Math"/>
          </w:rPr>
          <m:t>μ</m:t>
        </m:r>
        <m:r>
          <m:rPr>
            <m:sty m:val="p"/>
          </m:rPr>
          <w:rPr>
            <w:rFonts w:asciiTheme="majorHAnsi"/>
          </w:rPr>
          <m:t>m</m:t>
        </m:r>
      </m:oMath>
    </w:p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  <w:u w:val="single"/>
        </w:rPr>
      </w:pPr>
    </w:p>
    <w:p w:rsidR="00AE5D32" w:rsidRPr="00724A39" w:rsidRDefault="00AE5D32" w:rsidP="00AE5D32">
      <w:pPr>
        <w:pStyle w:val="ListParagraph"/>
        <w:numPr>
          <w:ilvl w:val="0"/>
          <w:numId w:val="10"/>
        </w:numPr>
        <w:rPr>
          <w:rFonts w:ascii="Times New Roman" w:eastAsiaTheme="minorEastAsia" w:hAnsi="Times New Roman" w:cs="Times New Roman"/>
          <w:sz w:val="24"/>
          <w:szCs w:val="24"/>
          <w:u w:val="single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To allow light to pass through;</w:t>
      </w:r>
    </w:p>
    <w:p w:rsidR="00AE5D32" w:rsidRPr="00724A39" w:rsidRDefault="00AE5D32" w:rsidP="00AE5D32">
      <w:pPr>
        <w:pStyle w:val="ListParagraph"/>
        <w:numPr>
          <w:ilvl w:val="0"/>
          <w:numId w:val="10"/>
        </w:numPr>
        <w:rPr>
          <w:rFonts w:ascii="Times New Roman" w:eastAsiaTheme="minorEastAsia" w:hAnsi="Times New Roman" w:cs="Times New Roman"/>
          <w:sz w:val="24"/>
          <w:szCs w:val="24"/>
          <w:u w:val="single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For clear visibility/ to make observations clear;</w:t>
      </w:r>
    </w:p>
    <w:p w:rsidR="00AE5D32" w:rsidRPr="00724A39" w:rsidRDefault="00AE5D32" w:rsidP="00AE5D32">
      <w:pPr>
        <w:pStyle w:val="ListParagraph"/>
        <w:numPr>
          <w:ilvl w:val="0"/>
          <w:numId w:val="10"/>
        </w:numPr>
        <w:rPr>
          <w:rFonts w:ascii="Times New Roman" w:eastAsiaTheme="minorEastAsia" w:hAnsi="Times New Roman" w:cs="Times New Roman"/>
          <w:sz w:val="24"/>
          <w:szCs w:val="24"/>
          <w:u w:val="single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To make the cells turgid/ to avoid dehydration;</w:t>
      </w:r>
    </w:p>
    <w:p w:rsidR="00AE5D32" w:rsidRPr="00724A39" w:rsidRDefault="00AE5D32" w:rsidP="00AE5D32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  <w:u w:val="single"/>
        </w:rPr>
      </w:pPr>
    </w:p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Unicellular organisms- are organisms with one cell</w:t>
      </w:r>
    </w:p>
    <w:p w:rsidR="00AE5D32" w:rsidRPr="00724A39" w:rsidRDefault="00AE5D32" w:rsidP="00AE5D32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Multicellular organisms- are organisms with many cells;</w:t>
      </w:r>
    </w:p>
    <w:p w:rsidR="00AE5D32" w:rsidRPr="00724A39" w:rsidRDefault="00AE5D32" w:rsidP="00AE5D32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Root hair cell</w:t>
      </w:r>
    </w:p>
    <w:p w:rsidR="00AE5D32" w:rsidRPr="00724A39" w:rsidRDefault="00AE5D32" w:rsidP="00AE5D32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Guard cell</w:t>
      </w:r>
    </w:p>
    <w:p w:rsidR="00AE5D32" w:rsidRPr="00724A39" w:rsidRDefault="00AE5D32" w:rsidP="00AE5D32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Palisade cell.</w:t>
      </w:r>
    </w:p>
    <w:p w:rsidR="00AE5D32" w:rsidRPr="00724A39" w:rsidRDefault="00AE5D32" w:rsidP="00AE5D32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numPr>
          <w:ilvl w:val="0"/>
          <w:numId w:val="1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A -Eye piece;</w:t>
      </w:r>
    </w:p>
    <w:p w:rsidR="00AE5D32" w:rsidRPr="00724A39" w:rsidRDefault="00AE5D32" w:rsidP="00AE5D32">
      <w:pPr>
        <w:pStyle w:val="ListParagraph"/>
        <w:ind w:left="360" w:firstLine="360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C -Fine adjustment knob;</w:t>
      </w:r>
    </w:p>
    <w:p w:rsidR="00AE5D32" w:rsidRPr="00724A39" w:rsidRDefault="00AE5D32" w:rsidP="00AE5D32">
      <w:pPr>
        <w:pStyle w:val="ListParagraph"/>
        <w:ind w:left="360" w:firstLine="360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J -Stage;</w:t>
      </w:r>
    </w:p>
    <w:p w:rsidR="00AE5D32" w:rsidRPr="00724A39" w:rsidRDefault="00AE5D32" w:rsidP="00AE5D32">
      <w:pPr>
        <w:pStyle w:val="ListParagraph"/>
        <w:ind w:left="360" w:firstLine="360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D -Mirror; (</w:t>
      </w:r>
      <w:r w:rsidRPr="00724A39">
        <w:rPr>
          <w:rFonts w:ascii="Times New Roman" w:eastAsiaTheme="minorEastAsia" w:hAnsi="Times New Roman" w:cs="Times New Roman"/>
          <w:i/>
          <w:sz w:val="24"/>
          <w:szCs w:val="24"/>
        </w:rPr>
        <w:t xml:space="preserve"> reg: wrong spellings)</w:t>
      </w:r>
    </w:p>
    <w:p w:rsidR="00AE5D32" w:rsidRPr="00724A39" w:rsidRDefault="00AE5D32" w:rsidP="00AE5D32">
      <w:pPr>
        <w:pStyle w:val="ListParagraph"/>
        <w:ind w:left="360" w:firstLine="360"/>
        <w:rPr>
          <w:rFonts w:ascii="Times New Roman" w:eastAsiaTheme="minorEastAsia" w:hAnsi="Times New Roman" w:cs="Times New Roman"/>
          <w:i/>
          <w:sz w:val="24"/>
          <w:szCs w:val="24"/>
        </w:rPr>
      </w:pPr>
    </w:p>
    <w:p w:rsidR="00AE5D32" w:rsidRPr="00724A39" w:rsidRDefault="00AE5D32" w:rsidP="00AE5D32">
      <w:pPr>
        <w:pStyle w:val="ListParagraph"/>
        <w:numPr>
          <w:ilvl w:val="0"/>
          <w:numId w:val="1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B –(Coarse adjustment knob)- brings image into rough focus by raising and lowering  the body tube;</w:t>
      </w:r>
    </w:p>
    <w:p w:rsidR="00AE5D32" w:rsidRPr="00724A39" w:rsidRDefault="00AE5D32" w:rsidP="00AE5D3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E – (Diaphragm)-an aperture that regulates the amount of light passing through the condenser to illuminate the specimen;</w:t>
      </w:r>
    </w:p>
    <w:p w:rsidR="00AE5D32" w:rsidRPr="00724A39" w:rsidRDefault="00AE5D32" w:rsidP="00AE5D3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F – (Objective lens)-contains a second set of lenses used in combination with eye-piece lenses to bring the desired magnification;</w:t>
      </w:r>
    </w:p>
    <w:p w:rsidR="00AE5D32" w:rsidRPr="00724A39" w:rsidRDefault="00AE5D32" w:rsidP="00AE5D3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G – (Body tube) - holds the eye piece and the resolving nose piece (in position);</w:t>
      </w:r>
    </w:p>
    <w:p w:rsidR="00AE5D32" w:rsidRPr="00724A39" w:rsidRDefault="00AE5D32" w:rsidP="00AE5D3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H – (Base)-provides firm and stable support;</w:t>
      </w:r>
    </w:p>
    <w:p w:rsidR="00AE5D32" w:rsidRPr="00724A39" w:rsidRDefault="00AE5D32" w:rsidP="00AE5D3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Enables one to understand the development stages in human body;</w:t>
      </w:r>
    </w:p>
    <w:p w:rsidR="00AE5D32" w:rsidRPr="00724A39" w:rsidRDefault="00AE5D32" w:rsidP="00AE5D32">
      <w:pPr>
        <w:pStyle w:val="ListParagraph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Enables one to pursue careers i.e. medicine(any other relevant);</w:t>
      </w:r>
    </w:p>
    <w:p w:rsidR="00AE5D32" w:rsidRPr="00724A39" w:rsidRDefault="00AE5D32" w:rsidP="00AE5D32">
      <w:pPr>
        <w:pStyle w:val="ListParagraph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Imparts/enables one to acquire scientific skills i.e. drawing, observing, measuring, classifying, analyzing and evaluating data;</w:t>
      </w:r>
    </w:p>
    <w:p w:rsidR="00AE5D32" w:rsidRPr="00724A39" w:rsidRDefault="00AE5D32" w:rsidP="00AE5D32">
      <w:pPr>
        <w:pStyle w:val="ListParagraph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Used to solve environmental problems e.g. food shortage, pollution, drought,  poor health and conservation of resources like forests, wildlife and soil;</w:t>
      </w:r>
    </w:p>
    <w:p w:rsidR="00AE5D32" w:rsidRDefault="00AE5D32" w:rsidP="00AE5D32">
      <w:pPr>
        <w:pStyle w:val="ListParagraph"/>
        <w:numPr>
          <w:ilvl w:val="0"/>
          <w:numId w:val="1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 xml:space="preserve">Used to enhance/promote international co-operation in medicine, environmental conservation;  </w:t>
      </w:r>
      <w:r w:rsidRPr="00724A39">
        <w:rPr>
          <w:rFonts w:ascii="Times New Roman" w:eastAsiaTheme="minorEastAsia" w:hAnsi="Times New Roman" w:cs="Times New Roman"/>
          <w:i/>
          <w:sz w:val="24"/>
          <w:szCs w:val="24"/>
        </w:rPr>
        <w:t>(mark the 1</w:t>
      </w:r>
      <w:r w:rsidRPr="00724A39">
        <w:rPr>
          <w:rFonts w:ascii="Times New Roman" w:eastAsiaTheme="minorEastAsia" w:hAnsi="Times New Roman" w:cs="Times New Roman"/>
          <w:i/>
          <w:sz w:val="24"/>
          <w:szCs w:val="24"/>
          <w:vertAlign w:val="superscript"/>
        </w:rPr>
        <w:t>st</w:t>
      </w:r>
      <w:r w:rsidRPr="00724A39">
        <w:rPr>
          <w:rFonts w:ascii="Times New Roman" w:eastAsiaTheme="minorEastAsia" w:hAnsi="Times New Roman" w:cs="Times New Roman"/>
          <w:i/>
          <w:sz w:val="24"/>
          <w:szCs w:val="24"/>
        </w:rPr>
        <w:t xml:space="preserve"> three</w:t>
      </w:r>
      <w:r w:rsidRPr="00724A39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724A39" w:rsidRDefault="00724A39" w:rsidP="00724A39">
      <w:pPr>
        <w:rPr>
          <w:rFonts w:eastAsiaTheme="minorEastAsia"/>
        </w:rPr>
      </w:pPr>
    </w:p>
    <w:p w:rsidR="00724A39" w:rsidRDefault="00724A39" w:rsidP="00724A39">
      <w:pPr>
        <w:rPr>
          <w:rFonts w:eastAsiaTheme="minorEastAsia"/>
        </w:rPr>
      </w:pPr>
    </w:p>
    <w:p w:rsidR="00724A39" w:rsidRDefault="00724A39" w:rsidP="00724A39">
      <w:pPr>
        <w:rPr>
          <w:rFonts w:eastAsiaTheme="minorEastAsia"/>
        </w:rPr>
      </w:pPr>
    </w:p>
    <w:p w:rsidR="00724A39" w:rsidRDefault="00724A39" w:rsidP="00724A39">
      <w:pPr>
        <w:rPr>
          <w:rFonts w:eastAsiaTheme="minorEastAsia"/>
        </w:rPr>
      </w:pPr>
    </w:p>
    <w:p w:rsidR="00724A39" w:rsidRDefault="00724A39" w:rsidP="00724A39">
      <w:pPr>
        <w:rPr>
          <w:rFonts w:eastAsiaTheme="minorEastAsia"/>
        </w:rPr>
      </w:pPr>
    </w:p>
    <w:p w:rsidR="00724A39" w:rsidRDefault="00665641" w:rsidP="00665641">
      <w:pPr>
        <w:tabs>
          <w:tab w:val="left" w:pos="960"/>
        </w:tabs>
        <w:rPr>
          <w:rFonts w:eastAsiaTheme="minorEastAsia"/>
        </w:rPr>
      </w:pPr>
      <w:r>
        <w:rPr>
          <w:rFonts w:eastAsiaTheme="minorEastAsia"/>
        </w:rPr>
        <w:tab/>
      </w:r>
    </w:p>
    <w:p w:rsidR="00724A39" w:rsidRDefault="00724A39" w:rsidP="00724A39">
      <w:pPr>
        <w:rPr>
          <w:rFonts w:eastAsiaTheme="minorEastAsia"/>
        </w:rPr>
      </w:pPr>
    </w:p>
    <w:p w:rsidR="00724A39" w:rsidRDefault="00724A39" w:rsidP="00724A39">
      <w:pPr>
        <w:rPr>
          <w:rFonts w:eastAsiaTheme="minorEastAsia"/>
        </w:rPr>
      </w:pPr>
    </w:p>
    <w:p w:rsidR="00724A39" w:rsidRDefault="00724A39" w:rsidP="00724A39">
      <w:pPr>
        <w:rPr>
          <w:rFonts w:eastAsiaTheme="minorEastAsia"/>
        </w:rPr>
      </w:pPr>
    </w:p>
    <w:p w:rsidR="00724A39" w:rsidRDefault="00724A39" w:rsidP="00724A39">
      <w:pPr>
        <w:rPr>
          <w:rFonts w:eastAsiaTheme="minorEastAsia"/>
        </w:rPr>
      </w:pPr>
    </w:p>
    <w:p w:rsidR="00724A39" w:rsidRDefault="00724A39" w:rsidP="00724A39">
      <w:pPr>
        <w:rPr>
          <w:rFonts w:eastAsiaTheme="minorEastAsia"/>
        </w:rPr>
      </w:pPr>
    </w:p>
    <w:p w:rsidR="00724A39" w:rsidRPr="00724A39" w:rsidRDefault="00724A39" w:rsidP="00724A39">
      <w:pPr>
        <w:rPr>
          <w:rFonts w:eastAsiaTheme="minorEastAsia"/>
        </w:rPr>
      </w:pPr>
    </w:p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78"/>
        <w:gridCol w:w="3870"/>
        <w:gridCol w:w="4608"/>
      </w:tblGrid>
      <w:tr w:rsidR="00AE5D32" w:rsidRPr="00724A39" w:rsidTr="004F3ADA">
        <w:tc>
          <w:tcPr>
            <w:tcW w:w="37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0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CELL ORGANELLE</w:t>
            </w:r>
          </w:p>
        </w:tc>
        <w:tc>
          <w:tcPr>
            <w:tcW w:w="460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FUNCTION</w:t>
            </w:r>
          </w:p>
        </w:tc>
      </w:tr>
      <w:tr w:rsidR="00AE5D32" w:rsidRPr="00724A39" w:rsidTr="004F3ADA">
        <w:tc>
          <w:tcPr>
            <w:tcW w:w="37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870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608" w:type="dxa"/>
          </w:tcPr>
          <w:p w:rsidR="00AE5D32" w:rsidRPr="00724A39" w:rsidRDefault="00AE5D32" w:rsidP="008D7844">
            <w:pPr>
              <w:pStyle w:val="ListParagraph"/>
              <w:spacing w:after="0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-give cell a definite shape; provide mechanical support;provides protection against mechanical injury;</w:t>
            </w:r>
          </w:p>
        </w:tc>
      </w:tr>
      <w:tr w:rsidR="00AE5D32" w:rsidRPr="00724A39" w:rsidTr="004F3ADA">
        <w:tc>
          <w:tcPr>
            <w:tcW w:w="37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870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Golgi bodies(golgi apparatus);</w:t>
            </w:r>
          </w:p>
        </w:tc>
        <w:tc>
          <w:tcPr>
            <w:tcW w:w="460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E5D32" w:rsidRPr="00724A39" w:rsidTr="004F3ADA">
        <w:tc>
          <w:tcPr>
            <w:tcW w:w="37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870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60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Control all activities of  the cell;</w:t>
            </w:r>
          </w:p>
        </w:tc>
      </w:tr>
      <w:tr w:rsidR="00AE5D32" w:rsidRPr="00724A39" w:rsidTr="004F3ADA">
        <w:tc>
          <w:tcPr>
            <w:tcW w:w="37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870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60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Manufacture ribosomes;</w:t>
            </w:r>
          </w:p>
        </w:tc>
      </w:tr>
      <w:tr w:rsidR="00AE5D32" w:rsidRPr="00724A39" w:rsidTr="004F3ADA">
        <w:tc>
          <w:tcPr>
            <w:tcW w:w="37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3870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Ribosomes ;</w:t>
            </w:r>
          </w:p>
        </w:tc>
        <w:tc>
          <w:tcPr>
            <w:tcW w:w="460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E5D32" w:rsidRPr="00724A39" w:rsidTr="004F3ADA">
        <w:tc>
          <w:tcPr>
            <w:tcW w:w="37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3870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608" w:type="dxa"/>
          </w:tcPr>
          <w:p w:rsidR="00AE5D32" w:rsidRPr="00724A39" w:rsidRDefault="00AE5D32" w:rsidP="008D7844">
            <w:pPr>
              <w:pStyle w:val="ListParagraph"/>
              <w:spacing w:after="0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Contain chlorophyll that traps light energy that is used during photosynrhesis;</w:t>
            </w:r>
          </w:p>
        </w:tc>
      </w:tr>
      <w:tr w:rsidR="00AE5D32" w:rsidRPr="00724A39" w:rsidTr="004F3ADA">
        <w:tc>
          <w:tcPr>
            <w:tcW w:w="37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3870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Lysosomes ;</w:t>
            </w:r>
          </w:p>
        </w:tc>
        <w:tc>
          <w:tcPr>
            <w:tcW w:w="460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E5D32" w:rsidRPr="00724A39" w:rsidTr="004F3ADA">
        <w:tc>
          <w:tcPr>
            <w:tcW w:w="37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3870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60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Transport proteins;</w:t>
            </w:r>
          </w:p>
        </w:tc>
      </w:tr>
      <w:tr w:rsidR="00AE5D32" w:rsidRPr="00724A39" w:rsidTr="004F3ADA">
        <w:tc>
          <w:tcPr>
            <w:tcW w:w="37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870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Smooth endoplasmic reticulum;</w:t>
            </w:r>
          </w:p>
        </w:tc>
        <w:tc>
          <w:tcPr>
            <w:tcW w:w="460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AE5D32" w:rsidRPr="00724A39" w:rsidTr="004F3ADA">
        <w:tc>
          <w:tcPr>
            <w:tcW w:w="37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j</w:t>
            </w:r>
          </w:p>
        </w:tc>
        <w:tc>
          <w:tcPr>
            <w:tcW w:w="3870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724A39">
              <w:rPr>
                <w:rFonts w:ascii="Times New Roman" w:eastAsiaTheme="minorEastAsia" w:hAnsi="Times New Roman" w:cs="Times New Roman"/>
                <w:sz w:val="24"/>
                <w:szCs w:val="24"/>
              </w:rPr>
              <w:t>Mitochondria; acc motochondrion</w:t>
            </w:r>
          </w:p>
        </w:tc>
        <w:tc>
          <w:tcPr>
            <w:tcW w:w="4608" w:type="dxa"/>
          </w:tcPr>
          <w:p w:rsidR="00AE5D32" w:rsidRPr="00724A39" w:rsidRDefault="00AE5D32" w:rsidP="00EB5E5F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AE5D32" w:rsidRPr="00724A39" w:rsidRDefault="00AE5D32" w:rsidP="00AE5D32">
      <w:pPr>
        <w:rPr>
          <w:rFonts w:eastAsiaTheme="minorEastAsia"/>
        </w:rPr>
      </w:pPr>
    </w:p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Kingdom ;</w:t>
      </w:r>
    </w:p>
    <w:p w:rsidR="00AE5D32" w:rsidRPr="00724A39" w:rsidRDefault="00AE5D32" w:rsidP="00AE5D32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Phylum/division;</w:t>
      </w:r>
    </w:p>
    <w:p w:rsidR="00AE5D32" w:rsidRPr="00724A39" w:rsidRDefault="00AE5D32" w:rsidP="00AE5D32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Class ;</w:t>
      </w:r>
    </w:p>
    <w:p w:rsidR="00AE5D32" w:rsidRPr="00724A39" w:rsidRDefault="00AE5D32" w:rsidP="00AE5D32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Order;</w:t>
      </w:r>
    </w:p>
    <w:p w:rsidR="00AE5D32" w:rsidRPr="00724A39" w:rsidRDefault="00AE5D32" w:rsidP="00AE5D32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Family;</w:t>
      </w:r>
    </w:p>
    <w:p w:rsidR="00AE5D32" w:rsidRPr="00724A39" w:rsidRDefault="00AE5D32" w:rsidP="00AE5D32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Genus;</w:t>
      </w:r>
    </w:p>
    <w:p w:rsidR="00AE5D32" w:rsidRPr="00724A39" w:rsidRDefault="00AE5D32" w:rsidP="00AE5D32">
      <w:pPr>
        <w:pStyle w:val="ListParagraph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Species;</w:t>
      </w:r>
    </w:p>
    <w:p w:rsidR="00AE5D32" w:rsidRPr="00724A39" w:rsidRDefault="00AE5D32" w:rsidP="00AE5D32">
      <w:pPr>
        <w:pStyle w:val="ListParagraph"/>
        <w:ind w:left="360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24A3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24A39">
        <w:rPr>
          <w:rFonts w:ascii="Times New Roman" w:eastAsiaTheme="minorEastAsia" w:hAnsi="Times New Roman" w:cs="Times New Roman"/>
          <w:i/>
          <w:sz w:val="24"/>
          <w:szCs w:val="24"/>
        </w:rPr>
        <w:t>Rej- if order is not followed.</w:t>
      </w:r>
    </w:p>
    <w:p w:rsidR="00AE5D32" w:rsidRPr="00724A39" w:rsidRDefault="00AE5D32" w:rsidP="00AE5D32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numPr>
          <w:ilvl w:val="0"/>
          <w:numId w:val="1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Binomial nomenclature</w:t>
      </w:r>
    </w:p>
    <w:p w:rsidR="00AE5D32" w:rsidRPr="00724A39" w:rsidRDefault="00AE5D32" w:rsidP="00AE5D32">
      <w:pPr>
        <w:pStyle w:val="ListParagraph"/>
        <w:numPr>
          <w:ilvl w:val="0"/>
          <w:numId w:val="1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Felis –genus;</w:t>
      </w:r>
    </w:p>
    <w:p w:rsidR="00AE5D32" w:rsidRPr="00724A39" w:rsidRDefault="00AE5D32" w:rsidP="00AE5D3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Catus-species</w:t>
      </w:r>
    </w:p>
    <w:p w:rsidR="00AE5D32" w:rsidRPr="00724A39" w:rsidRDefault="00AE5D32" w:rsidP="00AE5D32">
      <w:pPr>
        <w:pStyle w:val="ListParagraph"/>
        <w:numPr>
          <w:ilvl w:val="0"/>
          <w:numId w:val="1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-The first part of the scientific name i.e. genus and should begin with a capital letter and the specific name should be written in small letters;</w:t>
      </w:r>
    </w:p>
    <w:p w:rsidR="00AE5D32" w:rsidRPr="00724A39" w:rsidRDefault="00AE5D32" w:rsidP="00AE5D3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-Scientific names should be printed in italics in books and printed works,   but in hand written manuscripts should be underlined as separate words;</w:t>
      </w:r>
    </w:p>
    <w:p w:rsidR="00AE5D32" w:rsidRPr="00724A39" w:rsidRDefault="00AE5D32" w:rsidP="00AE5D3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-Specific name a times is written with the name of a scientist who first adequately described and named the organism (who invented);</w:t>
      </w:r>
    </w:p>
    <w:p w:rsidR="004F3ADA" w:rsidRDefault="004F3ADA" w:rsidP="00AE5D3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AE5D32" w:rsidRPr="00724A39" w:rsidRDefault="00AE5D32" w:rsidP="00AE5D3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724A39">
        <w:rPr>
          <w:rFonts w:ascii="Times New Roman" w:eastAsiaTheme="minorEastAsia" w:hAnsi="Times New Roman" w:cs="Times New Roman"/>
          <w:sz w:val="24"/>
          <w:szCs w:val="24"/>
        </w:rPr>
        <w:t>-Biologist must give a latinised name for a newly described animal or plant species;</w:t>
      </w:r>
    </w:p>
    <w:sectPr w:rsidR="00AE5D32" w:rsidRPr="00724A39" w:rsidSect="00EE330B">
      <w:footerReference w:type="even" r:id="rId7"/>
      <w:footerReference w:type="default" r:id="rId8"/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55E7" w:rsidRDefault="00E655E7" w:rsidP="00724A39">
      <w:r>
        <w:separator/>
      </w:r>
    </w:p>
  </w:endnote>
  <w:endnote w:type="continuationSeparator" w:id="0">
    <w:p w:rsidR="00E655E7" w:rsidRDefault="00E655E7" w:rsidP="00724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Ozzie Black">
    <w:altName w:val="Bookman Old Style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30B" w:rsidRDefault="00E655E7" w:rsidP="00EE33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EE330B" w:rsidRDefault="000134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30B" w:rsidRDefault="00E655E7" w:rsidP="00EE33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3417">
      <w:rPr>
        <w:rStyle w:val="PageNumber"/>
        <w:noProof/>
      </w:rPr>
      <w:t>2</w:t>
    </w:r>
    <w:r>
      <w:rPr>
        <w:rStyle w:val="PageNumber"/>
      </w:rPr>
      <w:fldChar w:fldCharType="end"/>
    </w:r>
  </w:p>
  <w:p w:rsidR="00EE330B" w:rsidRPr="00A63094" w:rsidRDefault="00724A39" w:rsidP="002D383C">
    <w:pPr>
      <w:pStyle w:val="Footer"/>
      <w:pBdr>
        <w:top w:val="double" w:sz="4" w:space="1" w:color="auto"/>
      </w:pBdr>
      <w:tabs>
        <w:tab w:val="clear" w:pos="8640"/>
        <w:tab w:val="right" w:pos="9720"/>
      </w:tabs>
      <w:rPr>
        <w:i/>
        <w:sz w:val="18"/>
      </w:rPr>
    </w:pPr>
    <w:r>
      <w:rPr>
        <w:i/>
        <w:sz w:val="18"/>
      </w:rPr>
      <w:t>©BIO</w:t>
    </w:r>
    <w:r w:rsidR="00665641">
      <w:rPr>
        <w:i/>
        <w:sz w:val="18"/>
      </w:rPr>
      <w:t>LOGY</w:t>
    </w:r>
    <w:r w:rsidR="00E655E7">
      <w:rPr>
        <w:i/>
        <w:sz w:val="18"/>
      </w:rPr>
      <w:t xml:space="preserve">                                                                                                                                                                                    </w:t>
    </w:r>
    <w:r w:rsidR="009C6294">
      <w:rPr>
        <w:i/>
        <w:sz w:val="18"/>
      </w:rPr>
      <w:t>Biology</w:t>
    </w:r>
    <w:r w:rsidR="00E655E7" w:rsidRPr="00A63094">
      <w:rPr>
        <w:i/>
        <w:sz w:val="18"/>
      </w:rPr>
      <w:t xml:space="preserve"> 23</w:t>
    </w:r>
    <w:r w:rsidR="003B3A11">
      <w:rPr>
        <w:i/>
        <w:sz w:val="18"/>
      </w:rPr>
      <w:t>1s</w:t>
    </w:r>
  </w:p>
  <w:p w:rsidR="00EE330B" w:rsidRDefault="000134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55E7" w:rsidRDefault="00E655E7" w:rsidP="00724A39">
      <w:r>
        <w:separator/>
      </w:r>
    </w:p>
  </w:footnote>
  <w:footnote w:type="continuationSeparator" w:id="0">
    <w:p w:rsidR="00E655E7" w:rsidRDefault="00E655E7" w:rsidP="00724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A5460"/>
    <w:multiLevelType w:val="hybridMultilevel"/>
    <w:tmpl w:val="FD24D828"/>
    <w:lvl w:ilvl="0" w:tplc="51E0794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E0156D"/>
    <w:multiLevelType w:val="hybridMultilevel"/>
    <w:tmpl w:val="0E74FD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164AA"/>
    <w:multiLevelType w:val="hybridMultilevel"/>
    <w:tmpl w:val="472246B4"/>
    <w:lvl w:ilvl="0" w:tplc="67C675E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5165F5"/>
    <w:multiLevelType w:val="hybridMultilevel"/>
    <w:tmpl w:val="BE844D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44F5B"/>
    <w:multiLevelType w:val="hybridMultilevel"/>
    <w:tmpl w:val="D9EA60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14E51"/>
    <w:multiLevelType w:val="hybridMultilevel"/>
    <w:tmpl w:val="724677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528B4"/>
    <w:multiLevelType w:val="hybridMultilevel"/>
    <w:tmpl w:val="9D3A53CC"/>
    <w:lvl w:ilvl="0" w:tplc="62DE4CC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80181E"/>
    <w:multiLevelType w:val="hybridMultilevel"/>
    <w:tmpl w:val="EE8288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70E8B"/>
    <w:multiLevelType w:val="hybridMultilevel"/>
    <w:tmpl w:val="36444886"/>
    <w:lvl w:ilvl="0" w:tplc="9D3C9B4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87B49D6"/>
    <w:multiLevelType w:val="hybridMultilevel"/>
    <w:tmpl w:val="8FFEAA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27D12"/>
    <w:multiLevelType w:val="hybridMultilevel"/>
    <w:tmpl w:val="FFD40CD6"/>
    <w:lvl w:ilvl="0" w:tplc="05AE2D8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7047B67"/>
    <w:multiLevelType w:val="hybridMultilevel"/>
    <w:tmpl w:val="13E49370"/>
    <w:lvl w:ilvl="0" w:tplc="AFEEE92A">
      <w:start w:val="1"/>
      <w:numFmt w:val="lowerRoman"/>
      <w:lvlText w:val="(%1)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E0BA5"/>
    <w:multiLevelType w:val="hybridMultilevel"/>
    <w:tmpl w:val="441096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8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3"/>
  </w:num>
  <w:num w:numId="10">
    <w:abstractNumId w:val="11"/>
  </w:num>
  <w:num w:numId="11">
    <w:abstractNumId w:val="5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4CAE"/>
    <w:rsid w:val="00013417"/>
    <w:rsid w:val="0006772B"/>
    <w:rsid w:val="0008111E"/>
    <w:rsid w:val="000B0DAE"/>
    <w:rsid w:val="00294CAE"/>
    <w:rsid w:val="003B3A11"/>
    <w:rsid w:val="004F3ADA"/>
    <w:rsid w:val="00655317"/>
    <w:rsid w:val="00655DE5"/>
    <w:rsid w:val="00665641"/>
    <w:rsid w:val="00724A39"/>
    <w:rsid w:val="0085088E"/>
    <w:rsid w:val="008D7844"/>
    <w:rsid w:val="009C6294"/>
    <w:rsid w:val="00A3690B"/>
    <w:rsid w:val="00AE5D32"/>
    <w:rsid w:val="00B60F62"/>
    <w:rsid w:val="00BD3D4C"/>
    <w:rsid w:val="00BD456C"/>
    <w:rsid w:val="00C365DA"/>
    <w:rsid w:val="00CD0213"/>
    <w:rsid w:val="00CE0E94"/>
    <w:rsid w:val="00E6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505B77-91EE-4E70-B902-8FF573CBD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94C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294CAE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294CAE"/>
  </w:style>
  <w:style w:type="paragraph" w:styleId="ListParagraph">
    <w:name w:val="List Paragraph"/>
    <w:basedOn w:val="Normal"/>
    <w:uiPriority w:val="34"/>
    <w:qFormat/>
    <w:rsid w:val="00294CA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99"/>
    <w:rsid w:val="00294C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294CA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3D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D4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24A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4A3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21</cp:revision>
  <cp:lastPrinted>2019-03-19T05:59:00Z</cp:lastPrinted>
  <dcterms:created xsi:type="dcterms:W3CDTF">2019-03-06T12:23:00Z</dcterms:created>
  <dcterms:modified xsi:type="dcterms:W3CDTF">2019-03-19T06:01:00Z</dcterms:modified>
</cp:coreProperties>
</file>