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D6BA3" w14:textId="77777777" w:rsidR="0021747D" w:rsidRDefault="0021747D" w:rsidP="00B3665E">
      <w:pPr>
        <w:pStyle w:val="NoSpacing"/>
        <w:rPr>
          <w:rFonts w:ascii="Book Antiqua" w:hAnsi="Book Antiqua"/>
          <w:sz w:val="24"/>
          <w:szCs w:val="24"/>
        </w:rPr>
      </w:pPr>
    </w:p>
    <w:p w14:paraId="5CE313BD" w14:textId="56F60428" w:rsidR="0021747D" w:rsidRPr="00172709" w:rsidRDefault="0021747D" w:rsidP="0021747D">
      <w:pPr>
        <w:tabs>
          <w:tab w:val="left" w:pos="1710"/>
        </w:tabs>
        <w:spacing w:after="160" w:line="360" w:lineRule="auto"/>
        <w:jc w:val="center"/>
        <w:rPr>
          <w:rFonts w:ascii="Book Antiqua" w:eastAsia="Calibri" w:hAnsi="Book Antiqua" w:cs="Arial"/>
          <w:b/>
          <w:sz w:val="36"/>
          <w:szCs w:val="36"/>
        </w:rPr>
      </w:pPr>
      <w:r w:rsidRPr="00172709">
        <w:rPr>
          <w:rFonts w:ascii="Book Antiqua" w:eastAsia="Calibri" w:hAnsi="Book Antiqua" w:cs="Arial"/>
          <w:b/>
          <w:sz w:val="36"/>
          <w:szCs w:val="36"/>
        </w:rPr>
        <w:t>SUNRISE EVALUATION EXAMS FORM 2</w:t>
      </w:r>
    </w:p>
    <w:p w14:paraId="0E791BE5" w14:textId="77777777" w:rsidR="0021747D" w:rsidRPr="0021747D" w:rsidRDefault="0021747D" w:rsidP="0021747D">
      <w:pPr>
        <w:spacing w:after="160" w:line="360" w:lineRule="auto"/>
        <w:jc w:val="center"/>
        <w:rPr>
          <w:rFonts w:ascii="Book Antiqua" w:eastAsia="Calibri" w:hAnsi="Book Antiqua" w:cs="Arial"/>
          <w:b/>
          <w:szCs w:val="24"/>
        </w:rPr>
      </w:pPr>
      <w:r w:rsidRPr="0021747D">
        <w:rPr>
          <w:rFonts w:ascii="Book Antiqua" w:eastAsia="Calibri" w:hAnsi="Book Antiqua" w:cs="Arial"/>
          <w:b/>
          <w:szCs w:val="24"/>
        </w:rPr>
        <w:t>Kenya Certificate of Secondary Education (K.C.S.E)</w:t>
      </w:r>
    </w:p>
    <w:p w14:paraId="572FD8B0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b/>
          <w:sz w:val="24"/>
          <w:szCs w:val="24"/>
        </w:rPr>
      </w:pPr>
    </w:p>
    <w:p w14:paraId="6198B020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sz w:val="24"/>
          <w:szCs w:val="24"/>
        </w:rPr>
      </w:pPr>
      <w:proofErr w:type="gramStart"/>
      <w:r w:rsidRPr="0021747D">
        <w:rPr>
          <w:rFonts w:ascii="Book Antiqua" w:eastAsia="Calibri" w:hAnsi="Book Antiqua" w:cs="Arial"/>
          <w:b/>
          <w:sz w:val="24"/>
          <w:szCs w:val="24"/>
        </w:rPr>
        <w:t>Name</w:t>
      </w:r>
      <w:r w:rsidRPr="0021747D">
        <w:rPr>
          <w:rFonts w:ascii="Book Antiqua" w:eastAsia="Calibri" w:hAnsi="Book Antiqua" w:cs="Arial"/>
          <w:sz w:val="24"/>
          <w:szCs w:val="24"/>
        </w:rPr>
        <w:t>:…</w:t>
      </w:r>
      <w:proofErr w:type="gramEnd"/>
      <w:r w:rsidRPr="0021747D">
        <w:rPr>
          <w:rFonts w:ascii="Book Antiqua" w:eastAsia="Calibri" w:hAnsi="Book Antiqua" w:cs="Arial"/>
          <w:sz w:val="24"/>
          <w:szCs w:val="24"/>
        </w:rPr>
        <w:t>…………………………………………………………</w:t>
      </w:r>
      <w:r w:rsidRPr="0021747D">
        <w:rPr>
          <w:rFonts w:ascii="Book Antiqua" w:eastAsia="Calibri" w:hAnsi="Book Antiqua" w:cs="Arial"/>
          <w:b/>
          <w:sz w:val="24"/>
          <w:szCs w:val="24"/>
        </w:rPr>
        <w:t>Adm No</w:t>
      </w:r>
      <w:r w:rsidRPr="0021747D">
        <w:rPr>
          <w:rFonts w:ascii="Book Antiqua" w:eastAsia="Calibri" w:hAnsi="Book Antiqua" w:cs="Arial"/>
          <w:sz w:val="24"/>
          <w:szCs w:val="24"/>
        </w:rPr>
        <w:t>……………</w:t>
      </w:r>
      <w:r w:rsidRPr="0021747D">
        <w:rPr>
          <w:rFonts w:ascii="Book Antiqua" w:eastAsia="Calibri" w:hAnsi="Book Antiqua" w:cs="Arial"/>
          <w:sz w:val="24"/>
          <w:szCs w:val="24"/>
        </w:rPr>
        <w:tab/>
      </w:r>
      <w:r w:rsidRPr="0021747D">
        <w:rPr>
          <w:rFonts w:ascii="Book Antiqua" w:eastAsia="Calibri" w:hAnsi="Book Antiqua" w:cs="Arial"/>
          <w:b/>
          <w:sz w:val="24"/>
          <w:szCs w:val="24"/>
        </w:rPr>
        <w:t>Class</w:t>
      </w:r>
      <w:r w:rsidRPr="0021747D">
        <w:rPr>
          <w:rFonts w:ascii="Book Antiqua" w:eastAsia="Calibri" w:hAnsi="Book Antiqua" w:cs="Arial"/>
          <w:sz w:val="24"/>
          <w:szCs w:val="24"/>
        </w:rPr>
        <w:t>………</w:t>
      </w:r>
      <w:proofErr w:type="gramStart"/>
      <w:r w:rsidRPr="0021747D">
        <w:rPr>
          <w:rFonts w:ascii="Book Antiqua" w:eastAsia="Calibri" w:hAnsi="Book Antiqua" w:cs="Arial"/>
          <w:sz w:val="24"/>
          <w:szCs w:val="24"/>
        </w:rPr>
        <w:t>…..</w:t>
      </w:r>
      <w:proofErr w:type="gramEnd"/>
    </w:p>
    <w:p w14:paraId="39A9B3D0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sz w:val="24"/>
          <w:szCs w:val="24"/>
        </w:rPr>
      </w:pPr>
      <w:proofErr w:type="gramStart"/>
      <w:r w:rsidRPr="0021747D">
        <w:rPr>
          <w:rFonts w:ascii="Book Antiqua" w:eastAsia="Calibri" w:hAnsi="Book Antiqua" w:cs="Arial"/>
          <w:b/>
          <w:sz w:val="24"/>
          <w:szCs w:val="24"/>
        </w:rPr>
        <w:t>School</w:t>
      </w:r>
      <w:r w:rsidRPr="0021747D">
        <w:rPr>
          <w:rFonts w:ascii="Book Antiqua" w:eastAsia="Calibri" w:hAnsi="Book Antiqua" w:cs="Arial"/>
          <w:sz w:val="24"/>
          <w:szCs w:val="24"/>
        </w:rPr>
        <w:t>:…</w:t>
      </w:r>
      <w:proofErr w:type="gramEnd"/>
      <w:r w:rsidRPr="0021747D">
        <w:rPr>
          <w:rFonts w:ascii="Book Antiqua" w:eastAsia="Calibri" w:hAnsi="Book Antiqua" w:cs="Arial"/>
          <w:sz w:val="24"/>
          <w:szCs w:val="24"/>
        </w:rPr>
        <w:t>………………………………………………………</w:t>
      </w:r>
      <w:r w:rsidRPr="0021747D">
        <w:rPr>
          <w:rFonts w:ascii="Book Antiqua" w:eastAsia="Calibri" w:hAnsi="Book Antiqua" w:cs="Arial"/>
          <w:sz w:val="24"/>
          <w:szCs w:val="24"/>
        </w:rPr>
        <w:tab/>
      </w:r>
      <w:r w:rsidRPr="0021747D">
        <w:rPr>
          <w:rFonts w:ascii="Book Antiqua" w:eastAsia="Calibri" w:hAnsi="Book Antiqua" w:cs="Arial"/>
          <w:b/>
          <w:sz w:val="24"/>
          <w:szCs w:val="24"/>
        </w:rPr>
        <w:t>Candidate Signature</w:t>
      </w:r>
      <w:r w:rsidRPr="0021747D">
        <w:rPr>
          <w:rFonts w:ascii="Book Antiqua" w:eastAsia="Calibri" w:hAnsi="Book Antiqua" w:cs="Arial"/>
          <w:sz w:val="24"/>
          <w:szCs w:val="24"/>
        </w:rPr>
        <w:t>………………….</w:t>
      </w:r>
    </w:p>
    <w:p w14:paraId="3E63F387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sz w:val="24"/>
          <w:szCs w:val="24"/>
        </w:rPr>
      </w:pPr>
      <w:r w:rsidRPr="0021747D">
        <w:rPr>
          <w:rFonts w:ascii="Book Antiqua" w:eastAsia="Calibri" w:hAnsi="Book Antiqua" w:cs="Arial"/>
          <w:b/>
          <w:sz w:val="24"/>
          <w:szCs w:val="24"/>
        </w:rPr>
        <w:t>Date</w:t>
      </w:r>
      <w:r w:rsidRPr="0021747D">
        <w:rPr>
          <w:rFonts w:ascii="Book Antiqua" w:eastAsia="Calibri" w:hAnsi="Book Antiqua" w:cs="Arial"/>
          <w:sz w:val="24"/>
          <w:szCs w:val="24"/>
        </w:rPr>
        <w:t>………………………………………</w:t>
      </w:r>
    </w:p>
    <w:p w14:paraId="1B824807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sz w:val="24"/>
          <w:szCs w:val="24"/>
        </w:rPr>
      </w:pPr>
    </w:p>
    <w:p w14:paraId="7012010B" w14:textId="4FFC1B18" w:rsidR="0021747D" w:rsidRPr="0021747D" w:rsidRDefault="0021747D" w:rsidP="0021747D">
      <w:pPr>
        <w:spacing w:after="0" w:line="360" w:lineRule="auto"/>
        <w:ind w:left="720"/>
        <w:rPr>
          <w:rFonts w:ascii="Book Antiqua" w:eastAsia="Calibri" w:hAnsi="Book Antiqua" w:cs="Arial"/>
          <w:b/>
          <w:sz w:val="24"/>
          <w:szCs w:val="24"/>
        </w:rPr>
      </w:pPr>
      <w:r w:rsidRPr="0021747D">
        <w:rPr>
          <w:rFonts w:ascii="Book Antiqua" w:eastAsia="Calibri" w:hAnsi="Book Antiqua" w:cs="Arial"/>
          <w:b/>
          <w:sz w:val="24"/>
          <w:szCs w:val="24"/>
        </w:rPr>
        <w:t>313</w:t>
      </w:r>
    </w:p>
    <w:p w14:paraId="7DBEEE4A" w14:textId="77777777" w:rsidR="0021747D" w:rsidRPr="0021747D" w:rsidRDefault="0021747D" w:rsidP="0021747D">
      <w:pPr>
        <w:spacing w:after="0" w:line="360" w:lineRule="auto"/>
        <w:ind w:left="720"/>
        <w:rPr>
          <w:rFonts w:ascii="Book Antiqua" w:eastAsia="Calibri" w:hAnsi="Book Antiqua" w:cs="Arial"/>
          <w:b/>
          <w:sz w:val="24"/>
          <w:szCs w:val="24"/>
        </w:rPr>
      </w:pPr>
      <w:r w:rsidRPr="0021747D">
        <w:rPr>
          <w:rFonts w:ascii="Book Antiqua" w:eastAsia="Calibri" w:hAnsi="Book Antiqua" w:cs="Arial"/>
          <w:b/>
          <w:sz w:val="24"/>
          <w:szCs w:val="24"/>
        </w:rPr>
        <w:t>Christian Religious Education (CRE)</w:t>
      </w:r>
    </w:p>
    <w:p w14:paraId="20C89149" w14:textId="02452A24" w:rsidR="0021747D" w:rsidRPr="0021747D" w:rsidRDefault="0021747D" w:rsidP="0021747D">
      <w:pPr>
        <w:spacing w:after="0" w:line="360" w:lineRule="auto"/>
        <w:ind w:left="720"/>
        <w:rPr>
          <w:rFonts w:ascii="Book Antiqua" w:eastAsia="Calibri" w:hAnsi="Book Antiqua" w:cs="Arial"/>
          <w:b/>
          <w:sz w:val="24"/>
          <w:szCs w:val="24"/>
        </w:rPr>
      </w:pPr>
      <w:r w:rsidRPr="0021747D">
        <w:rPr>
          <w:rFonts w:ascii="Book Antiqua" w:eastAsia="Calibri" w:hAnsi="Book Antiqua" w:cs="Arial"/>
          <w:b/>
          <w:sz w:val="24"/>
          <w:szCs w:val="24"/>
        </w:rPr>
        <w:t xml:space="preserve">Form </w:t>
      </w:r>
      <w:r>
        <w:rPr>
          <w:rFonts w:ascii="Book Antiqua" w:eastAsia="Calibri" w:hAnsi="Book Antiqua" w:cs="Arial"/>
          <w:b/>
          <w:sz w:val="24"/>
          <w:szCs w:val="24"/>
        </w:rPr>
        <w:t>2</w:t>
      </w:r>
    </w:p>
    <w:p w14:paraId="74489AE4" w14:textId="77777777" w:rsidR="0021747D" w:rsidRPr="0021747D" w:rsidRDefault="0021747D" w:rsidP="0021747D">
      <w:pPr>
        <w:spacing w:after="0" w:line="360" w:lineRule="auto"/>
        <w:ind w:left="720"/>
        <w:rPr>
          <w:rFonts w:ascii="Book Antiqua" w:eastAsia="Calibri" w:hAnsi="Book Antiqua" w:cs="Arial"/>
          <w:b/>
          <w:sz w:val="24"/>
          <w:szCs w:val="24"/>
        </w:rPr>
      </w:pPr>
      <w:bookmarkStart w:id="0" w:name="_GoBack"/>
      <w:bookmarkEnd w:id="0"/>
      <w:r w:rsidRPr="0021747D">
        <w:rPr>
          <w:rFonts w:ascii="Book Antiqua" w:eastAsia="Calibri" w:hAnsi="Book Antiqua" w:cs="Arial"/>
          <w:b/>
          <w:sz w:val="24"/>
          <w:szCs w:val="24"/>
        </w:rPr>
        <w:t xml:space="preserve">Time </w:t>
      </w:r>
      <w:r w:rsidRPr="0021747D">
        <w:rPr>
          <w:rFonts w:ascii="Book Antiqua" w:eastAsia="Calibri" w:hAnsi="Book Antiqua" w:cs="Arial"/>
          <w:sz w:val="24"/>
          <w:szCs w:val="24"/>
        </w:rPr>
        <w:t>2½ Hours</w:t>
      </w:r>
    </w:p>
    <w:p w14:paraId="206B2247" w14:textId="77777777" w:rsidR="0021747D" w:rsidRPr="0021747D" w:rsidRDefault="0021747D" w:rsidP="0021747D">
      <w:pPr>
        <w:spacing w:after="160" w:line="360" w:lineRule="auto"/>
        <w:rPr>
          <w:rFonts w:ascii="Book Antiqua" w:eastAsia="Calibri" w:hAnsi="Book Antiqua" w:cs="Arial"/>
          <w:sz w:val="24"/>
          <w:szCs w:val="24"/>
        </w:rPr>
      </w:pPr>
    </w:p>
    <w:p w14:paraId="490EC49A" w14:textId="77777777" w:rsidR="0021747D" w:rsidRPr="0021747D" w:rsidRDefault="0021747D" w:rsidP="0021747D">
      <w:pPr>
        <w:spacing w:after="160" w:line="360" w:lineRule="auto"/>
        <w:jc w:val="center"/>
        <w:rPr>
          <w:rFonts w:ascii="Book Antiqua" w:eastAsia="Calibri" w:hAnsi="Book Antiqua" w:cs="Arial"/>
          <w:b/>
          <w:sz w:val="24"/>
          <w:szCs w:val="24"/>
          <w:u w:val="single"/>
        </w:rPr>
      </w:pPr>
      <w:r w:rsidRPr="0021747D">
        <w:rPr>
          <w:rFonts w:ascii="Book Antiqua" w:eastAsia="Calibri" w:hAnsi="Book Antiqua" w:cs="Arial"/>
          <w:b/>
          <w:sz w:val="24"/>
          <w:szCs w:val="24"/>
          <w:u w:val="single"/>
        </w:rPr>
        <w:t>Instructions To Candidates</w:t>
      </w:r>
    </w:p>
    <w:p w14:paraId="5699145F" w14:textId="77777777" w:rsidR="0021747D" w:rsidRPr="0021747D" w:rsidRDefault="0021747D" w:rsidP="0021747D">
      <w:pPr>
        <w:numPr>
          <w:ilvl w:val="0"/>
          <w:numId w:val="6"/>
        </w:numPr>
        <w:spacing w:after="0" w:line="360" w:lineRule="auto"/>
        <w:contextualSpacing/>
        <w:rPr>
          <w:rFonts w:ascii="Book Antiqua" w:eastAsia="Calibri" w:hAnsi="Book Antiqua" w:cs="Times New Roman"/>
          <w:i/>
          <w:sz w:val="24"/>
          <w:szCs w:val="24"/>
        </w:rPr>
      </w:pPr>
      <w:r w:rsidRPr="0021747D">
        <w:rPr>
          <w:rFonts w:ascii="Book Antiqua" w:eastAsia="Calibri" w:hAnsi="Book Antiqua" w:cs="Times New Roman"/>
          <w:i/>
          <w:sz w:val="24"/>
          <w:szCs w:val="24"/>
        </w:rPr>
        <w:t>Write your name and admission number in the spaces provided above.</w:t>
      </w:r>
    </w:p>
    <w:p w14:paraId="49AF64D7" w14:textId="7D5EB81B" w:rsidR="0021747D" w:rsidRPr="0021747D" w:rsidRDefault="0021747D" w:rsidP="0021747D">
      <w:pPr>
        <w:numPr>
          <w:ilvl w:val="0"/>
          <w:numId w:val="6"/>
        </w:numPr>
        <w:spacing w:after="0" w:line="360" w:lineRule="auto"/>
        <w:contextualSpacing/>
        <w:rPr>
          <w:rFonts w:ascii="Book Antiqua" w:eastAsia="Calibri" w:hAnsi="Book Antiqua" w:cs="Times New Roman"/>
          <w:i/>
          <w:sz w:val="24"/>
          <w:szCs w:val="24"/>
        </w:rPr>
      </w:pPr>
      <w:r w:rsidRPr="0021747D">
        <w:rPr>
          <w:rFonts w:ascii="Book Antiqua" w:eastAsia="Calibri" w:hAnsi="Book Antiqua" w:cs="Times New Roman"/>
          <w:i/>
          <w:sz w:val="24"/>
          <w:szCs w:val="24"/>
        </w:rPr>
        <w:t xml:space="preserve">This paper consists of </w:t>
      </w:r>
      <w:r w:rsidR="009D45F2">
        <w:rPr>
          <w:rFonts w:ascii="Book Antiqua" w:eastAsia="Calibri" w:hAnsi="Book Antiqua" w:cs="Times New Roman"/>
          <w:i/>
          <w:sz w:val="24"/>
          <w:szCs w:val="24"/>
        </w:rPr>
        <w:t>five</w:t>
      </w:r>
      <w:r w:rsidRPr="0021747D">
        <w:rPr>
          <w:rFonts w:ascii="Book Antiqua" w:eastAsia="Calibri" w:hAnsi="Book Antiqua" w:cs="Times New Roman"/>
          <w:i/>
          <w:sz w:val="24"/>
          <w:szCs w:val="24"/>
        </w:rPr>
        <w:t xml:space="preserve"> questions.</w:t>
      </w:r>
    </w:p>
    <w:p w14:paraId="68BC6E42" w14:textId="35C9EBCE" w:rsidR="0021747D" w:rsidRPr="0021747D" w:rsidRDefault="0021747D" w:rsidP="0021747D">
      <w:pPr>
        <w:numPr>
          <w:ilvl w:val="0"/>
          <w:numId w:val="6"/>
        </w:numPr>
        <w:spacing w:after="160" w:line="360" w:lineRule="auto"/>
        <w:contextualSpacing/>
        <w:rPr>
          <w:rFonts w:ascii="Book Antiqua" w:eastAsia="Calibri" w:hAnsi="Book Antiqua" w:cs="Arial"/>
          <w:i/>
          <w:sz w:val="24"/>
          <w:szCs w:val="24"/>
        </w:rPr>
      </w:pPr>
      <w:r w:rsidRPr="0021747D">
        <w:rPr>
          <w:rFonts w:ascii="Book Antiqua" w:eastAsia="Calibri" w:hAnsi="Book Antiqua" w:cs="Arial"/>
          <w:i/>
          <w:sz w:val="24"/>
          <w:szCs w:val="24"/>
        </w:rPr>
        <w:t>Answer a</w:t>
      </w:r>
      <w:r w:rsidR="009D45F2">
        <w:rPr>
          <w:rFonts w:ascii="Book Antiqua" w:eastAsia="Calibri" w:hAnsi="Book Antiqua" w:cs="Arial"/>
          <w:i/>
          <w:sz w:val="24"/>
          <w:szCs w:val="24"/>
        </w:rPr>
        <w:t xml:space="preserve">ll the </w:t>
      </w:r>
      <w:r w:rsidRPr="0021747D">
        <w:rPr>
          <w:rFonts w:ascii="Book Antiqua" w:eastAsia="Calibri" w:hAnsi="Book Antiqua" w:cs="Arial"/>
          <w:b/>
          <w:i/>
          <w:sz w:val="24"/>
          <w:szCs w:val="24"/>
        </w:rPr>
        <w:t>FIVE</w:t>
      </w:r>
      <w:r w:rsidRPr="0021747D">
        <w:rPr>
          <w:rFonts w:ascii="Book Antiqua" w:eastAsia="Calibri" w:hAnsi="Book Antiqua" w:cs="Arial"/>
          <w:i/>
          <w:sz w:val="24"/>
          <w:szCs w:val="24"/>
        </w:rPr>
        <w:t xml:space="preserve"> questions in the answer sheet provided</w:t>
      </w:r>
    </w:p>
    <w:p w14:paraId="1FDED83C" w14:textId="77777777" w:rsidR="0021747D" w:rsidRPr="0021747D" w:rsidRDefault="0021747D" w:rsidP="0021747D">
      <w:pPr>
        <w:numPr>
          <w:ilvl w:val="0"/>
          <w:numId w:val="6"/>
        </w:numPr>
        <w:spacing w:after="160" w:line="360" w:lineRule="auto"/>
        <w:contextualSpacing/>
        <w:rPr>
          <w:rFonts w:ascii="Book Antiqua" w:eastAsia="Calibri" w:hAnsi="Book Antiqua" w:cs="Arial"/>
          <w:i/>
          <w:sz w:val="24"/>
          <w:szCs w:val="24"/>
        </w:rPr>
      </w:pPr>
      <w:r w:rsidRPr="0021747D">
        <w:rPr>
          <w:rFonts w:ascii="Book Antiqua" w:eastAsia="Calibri" w:hAnsi="Book Antiqua" w:cs="Arial"/>
          <w:i/>
          <w:sz w:val="24"/>
          <w:szCs w:val="24"/>
        </w:rPr>
        <w:t>Each Question carries 20 marks</w:t>
      </w:r>
    </w:p>
    <w:p w14:paraId="431A2BBF" w14:textId="77777777" w:rsidR="0021747D" w:rsidRPr="0021747D" w:rsidRDefault="0021747D" w:rsidP="0021747D">
      <w:pPr>
        <w:spacing w:after="160" w:line="360" w:lineRule="auto"/>
        <w:jc w:val="center"/>
        <w:rPr>
          <w:rFonts w:ascii="Book Antiqua" w:eastAsia="Calibri" w:hAnsi="Book Antiqua" w:cs="Arial"/>
          <w:sz w:val="16"/>
          <w:szCs w:val="24"/>
        </w:rPr>
      </w:pPr>
    </w:p>
    <w:tbl>
      <w:tblPr>
        <w:tblStyle w:val="TableGrid"/>
        <w:tblW w:w="0" w:type="auto"/>
        <w:tblInd w:w="775" w:type="dxa"/>
        <w:tblLook w:val="04A0" w:firstRow="1" w:lastRow="0" w:firstColumn="1" w:lastColumn="0" w:noHBand="0" w:noVBand="1"/>
      </w:tblPr>
      <w:tblGrid>
        <w:gridCol w:w="1795"/>
        <w:gridCol w:w="1080"/>
        <w:gridCol w:w="1080"/>
        <w:gridCol w:w="1080"/>
        <w:gridCol w:w="990"/>
        <w:gridCol w:w="1080"/>
        <w:gridCol w:w="2133"/>
      </w:tblGrid>
      <w:tr w:rsidR="00A80421" w:rsidRPr="0021747D" w14:paraId="6A3D678B" w14:textId="77777777" w:rsidTr="00A80421">
        <w:trPr>
          <w:trHeight w:val="836"/>
        </w:trPr>
        <w:tc>
          <w:tcPr>
            <w:tcW w:w="1795" w:type="dxa"/>
            <w:vAlign w:val="center"/>
          </w:tcPr>
          <w:p w14:paraId="5E0D0FD5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Questions No.</w:t>
            </w:r>
          </w:p>
        </w:tc>
        <w:tc>
          <w:tcPr>
            <w:tcW w:w="1080" w:type="dxa"/>
            <w:vAlign w:val="center"/>
          </w:tcPr>
          <w:p w14:paraId="3625493A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4F7710A8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25C6EE06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0" w:type="dxa"/>
            <w:vAlign w:val="center"/>
          </w:tcPr>
          <w:p w14:paraId="5BA632B8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80" w:type="dxa"/>
            <w:vAlign w:val="center"/>
          </w:tcPr>
          <w:p w14:paraId="11F4B52F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133" w:type="dxa"/>
          </w:tcPr>
          <w:p w14:paraId="2BA168C7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GRAND TOTAL</w:t>
            </w:r>
          </w:p>
        </w:tc>
      </w:tr>
      <w:tr w:rsidR="00A80421" w:rsidRPr="0021747D" w14:paraId="6A3D05D7" w14:textId="77777777" w:rsidTr="00A80421">
        <w:trPr>
          <w:trHeight w:val="1160"/>
        </w:trPr>
        <w:tc>
          <w:tcPr>
            <w:tcW w:w="1795" w:type="dxa"/>
            <w:vAlign w:val="center"/>
          </w:tcPr>
          <w:p w14:paraId="50BA23C0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  <w:r w:rsidRPr="0021747D"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  <w:t>Marks</w:t>
            </w:r>
          </w:p>
        </w:tc>
        <w:tc>
          <w:tcPr>
            <w:tcW w:w="1080" w:type="dxa"/>
            <w:vAlign w:val="center"/>
          </w:tcPr>
          <w:p w14:paraId="0FFA57F1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120C6E34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01EC7678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vAlign w:val="center"/>
          </w:tcPr>
          <w:p w14:paraId="67898832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23AE59F" w14:textId="77777777" w:rsidR="00A80421" w:rsidRPr="0021747D" w:rsidRDefault="00A80421" w:rsidP="0021747D">
            <w:pPr>
              <w:spacing w:after="0" w:line="360" w:lineRule="auto"/>
              <w:jc w:val="center"/>
              <w:rPr>
                <w:rFonts w:ascii="Book Antiqua" w:eastAsia="SimSun" w:hAnsi="Book Antiqua" w:cs="Arial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133" w:type="dxa"/>
          </w:tcPr>
          <w:p w14:paraId="1CFB2812" w14:textId="77777777" w:rsidR="00A80421" w:rsidRPr="0021747D" w:rsidRDefault="00A80421" w:rsidP="0021747D">
            <w:pPr>
              <w:spacing w:after="0" w:line="360" w:lineRule="auto"/>
              <w:rPr>
                <w:rFonts w:ascii="Book Antiqua" w:eastAsia="SimSun" w:hAnsi="Book Antiqua" w:cs="Arial"/>
                <w:sz w:val="24"/>
                <w:szCs w:val="24"/>
                <w:lang w:eastAsia="zh-CN"/>
              </w:rPr>
            </w:pPr>
          </w:p>
        </w:tc>
      </w:tr>
    </w:tbl>
    <w:p w14:paraId="34135A52" w14:textId="77777777" w:rsidR="0021747D" w:rsidRDefault="0021747D" w:rsidP="00B3665E">
      <w:pPr>
        <w:pStyle w:val="NoSpacing"/>
        <w:rPr>
          <w:rFonts w:ascii="Book Antiqua" w:hAnsi="Book Antiqua"/>
          <w:sz w:val="24"/>
          <w:szCs w:val="24"/>
        </w:rPr>
      </w:pPr>
    </w:p>
    <w:p w14:paraId="7DE07867" w14:textId="77777777" w:rsidR="0021747D" w:rsidRDefault="0021747D" w:rsidP="00B3665E">
      <w:pPr>
        <w:pStyle w:val="NoSpacing"/>
        <w:rPr>
          <w:rFonts w:ascii="Book Antiqua" w:hAnsi="Book Antiqua"/>
          <w:sz w:val="24"/>
          <w:szCs w:val="24"/>
        </w:rPr>
      </w:pPr>
    </w:p>
    <w:p w14:paraId="0CE4D1FE" w14:textId="77777777" w:rsidR="0021747D" w:rsidRDefault="0021747D" w:rsidP="00B3665E">
      <w:pPr>
        <w:pStyle w:val="NoSpacing"/>
        <w:rPr>
          <w:rFonts w:ascii="Book Antiqua" w:hAnsi="Book Antiqua"/>
          <w:sz w:val="24"/>
          <w:szCs w:val="24"/>
        </w:rPr>
      </w:pPr>
    </w:p>
    <w:p w14:paraId="0382A849" w14:textId="5809D2D1" w:rsidR="0021747D" w:rsidRPr="00CD3BD0" w:rsidRDefault="0021747D" w:rsidP="00CD3BD0">
      <w:pPr>
        <w:pStyle w:val="ListParagraph"/>
        <w:numPr>
          <w:ilvl w:val="0"/>
          <w:numId w:val="8"/>
        </w:numPr>
        <w:spacing w:line="360" w:lineRule="auto"/>
        <w:rPr>
          <w:rFonts w:ascii="Comic Sans MS" w:eastAsia="Times New Roman" w:hAnsi="Comic Sans MS" w:cs="Times New Roman"/>
          <w:sz w:val="20"/>
          <w:szCs w:val="20"/>
        </w:rPr>
      </w:pPr>
      <w:r w:rsidRPr="0021747D">
        <w:rPr>
          <w:rFonts w:ascii="Book Antiqua" w:hAnsi="Book Antiqua"/>
          <w:sz w:val="24"/>
          <w:szCs w:val="24"/>
        </w:rPr>
        <w:t>(</w:t>
      </w:r>
      <w:r w:rsidR="008F6BD6" w:rsidRPr="0021747D">
        <w:rPr>
          <w:rFonts w:ascii="Book Antiqua" w:hAnsi="Book Antiqua"/>
          <w:sz w:val="24"/>
          <w:szCs w:val="24"/>
        </w:rPr>
        <w:t>a)</w:t>
      </w:r>
      <w:r w:rsidRPr="0021747D">
        <w:rPr>
          <w:rFonts w:ascii="Book Antiqua" w:hAnsi="Book Antiqua"/>
          <w:sz w:val="24"/>
          <w:szCs w:val="24"/>
        </w:rPr>
        <w:t xml:space="preserve">. </w:t>
      </w:r>
      <w:r w:rsidR="008F6BD6" w:rsidRPr="0021747D">
        <w:rPr>
          <w:rFonts w:ascii="Book Antiqua" w:hAnsi="Book Antiqua"/>
          <w:b/>
          <w:sz w:val="24"/>
          <w:szCs w:val="24"/>
        </w:rPr>
        <w:t>Why</w:t>
      </w:r>
      <w:r w:rsidR="008F6BD6" w:rsidRPr="0021747D">
        <w:rPr>
          <w:rFonts w:ascii="Book Antiqua" w:hAnsi="Book Antiqua"/>
          <w:sz w:val="24"/>
          <w:szCs w:val="24"/>
        </w:rPr>
        <w:t xml:space="preserve"> is man considered the climax of God’s creation?</w:t>
      </w:r>
      <w:r w:rsidR="008F6BD6" w:rsidRPr="0021747D">
        <w:rPr>
          <w:rFonts w:ascii="Book Antiqua" w:hAnsi="Book Antiqua"/>
          <w:sz w:val="24"/>
          <w:szCs w:val="24"/>
        </w:rPr>
        <w:tab/>
      </w:r>
      <w:r w:rsidR="008F6BD6" w:rsidRPr="0021747D">
        <w:rPr>
          <w:rFonts w:ascii="Book Antiqua" w:hAnsi="Book Antiqua"/>
          <w:sz w:val="24"/>
          <w:szCs w:val="24"/>
        </w:rPr>
        <w:tab/>
      </w:r>
      <w:r w:rsidR="008F6BD6" w:rsidRPr="0021747D">
        <w:rPr>
          <w:rFonts w:ascii="Book Antiqua" w:hAnsi="Book Antiqua"/>
          <w:sz w:val="24"/>
          <w:szCs w:val="24"/>
        </w:rPr>
        <w:tab/>
      </w:r>
      <w:r w:rsidR="003B7E0E">
        <w:rPr>
          <w:rFonts w:ascii="Book Antiqua" w:hAnsi="Book Antiqua"/>
          <w:sz w:val="24"/>
          <w:szCs w:val="24"/>
        </w:rPr>
        <w:t xml:space="preserve">        </w:t>
      </w:r>
      <w:r w:rsidR="008F6BD6" w:rsidRPr="0021747D">
        <w:rPr>
          <w:rFonts w:ascii="Book Antiqua" w:hAnsi="Book Antiqua"/>
          <w:iCs/>
          <w:sz w:val="24"/>
          <w:szCs w:val="24"/>
        </w:rPr>
        <w:t>(7mks</w:t>
      </w:r>
      <w:r w:rsidR="008F6BD6" w:rsidRPr="0021747D">
        <w:rPr>
          <w:rFonts w:ascii="Book Antiqua" w:hAnsi="Book Antiqua"/>
          <w:i/>
          <w:sz w:val="24"/>
          <w:szCs w:val="24"/>
        </w:rPr>
        <w:t>)</w:t>
      </w:r>
      <w:bookmarkStart w:id="1" w:name="_Hlk81815682"/>
      <w:bookmarkStart w:id="2" w:name="_Hlk81815724"/>
      <w:r w:rsidRPr="0021747D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bookmarkStart w:id="3" w:name="_Hlk81831890"/>
      <w:r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</w:t>
      </w:r>
      <w:r w:rsidRPr="0021747D">
        <w:rPr>
          <w:rFonts w:ascii="Comic Sans MS" w:eastAsia="Times New Roman" w:hAnsi="Comic Sans MS" w:cs="Times New Roman"/>
          <w:sz w:val="20"/>
          <w:szCs w:val="20"/>
        </w:rPr>
        <w:lastRenderedPageBreak/>
        <w:t>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1"/>
      <w:r w:rsidRPr="0021747D">
        <w:rPr>
          <w:rFonts w:ascii="Comic Sans MS" w:eastAsia="Times New Roman" w:hAnsi="Comic Sans MS" w:cs="Times New Roman"/>
          <w:sz w:val="20"/>
          <w:szCs w:val="20"/>
        </w:rPr>
        <w:t>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2"/>
      <w:r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</w:t>
      </w:r>
    </w:p>
    <w:bookmarkEnd w:id="3"/>
    <w:p w14:paraId="40F9F495" w14:textId="75CDA5BC" w:rsidR="00CD3BD0" w:rsidRDefault="00CD3BD0" w:rsidP="00CD3BD0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 xml:space="preserve">(b). </w:t>
      </w:r>
      <w:r w:rsidR="008F6BD6" w:rsidRPr="00B3665E">
        <w:rPr>
          <w:rFonts w:ascii="Book Antiqua" w:hAnsi="Book Antiqua"/>
          <w:b/>
          <w:sz w:val="24"/>
          <w:szCs w:val="24"/>
        </w:rPr>
        <w:t>Outline</w:t>
      </w:r>
      <w:r w:rsidR="008F6BD6" w:rsidRPr="00B3665E">
        <w:rPr>
          <w:rFonts w:ascii="Book Antiqua" w:hAnsi="Book Antiqua"/>
          <w:sz w:val="24"/>
          <w:szCs w:val="24"/>
        </w:rPr>
        <w:t xml:space="preserve"> the differences between the Biblical view of sin and the African concept of </w:t>
      </w:r>
      <w:r>
        <w:rPr>
          <w:rFonts w:ascii="Book Antiqua" w:hAnsi="Book Antiqua"/>
          <w:sz w:val="24"/>
          <w:szCs w:val="24"/>
        </w:rPr>
        <w:t xml:space="preserve">                              </w:t>
      </w:r>
      <w:r w:rsidR="008F6BD6" w:rsidRPr="00B3665E">
        <w:rPr>
          <w:rFonts w:ascii="Book Antiqua" w:hAnsi="Book Antiqua"/>
          <w:sz w:val="24"/>
          <w:szCs w:val="24"/>
        </w:rPr>
        <w:t>evil.</w:t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 w:rsidR="008F6BD6" w:rsidRPr="00B3665E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     </w:t>
      </w:r>
      <w:r w:rsidR="008F6BD6" w:rsidRPr="00B3665E">
        <w:rPr>
          <w:rFonts w:ascii="Book Antiqua" w:hAnsi="Book Antiqua"/>
          <w:i/>
          <w:sz w:val="24"/>
          <w:szCs w:val="24"/>
        </w:rPr>
        <w:t>(</w:t>
      </w:r>
      <w:r w:rsidR="0021747D">
        <w:rPr>
          <w:rFonts w:ascii="Book Antiqua" w:hAnsi="Book Antiqua"/>
          <w:iCs/>
          <w:sz w:val="24"/>
          <w:szCs w:val="24"/>
        </w:rPr>
        <w:t>7</w:t>
      </w:r>
      <w:r w:rsidR="008F6BD6" w:rsidRPr="0021747D">
        <w:rPr>
          <w:rFonts w:ascii="Book Antiqua" w:hAnsi="Book Antiqua"/>
          <w:iCs/>
          <w:sz w:val="24"/>
          <w:szCs w:val="24"/>
        </w:rPr>
        <w:t>mks</w:t>
      </w:r>
      <w:r w:rsidR="008F6BD6" w:rsidRPr="00B3665E">
        <w:rPr>
          <w:rFonts w:ascii="Book Antiqua" w:hAnsi="Book Antiqua"/>
          <w:i/>
          <w:sz w:val="24"/>
          <w:szCs w:val="24"/>
        </w:rPr>
        <w:t>)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bookmarkStart w:id="4" w:name="_Hlk81832418"/>
      <w:r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bookmarkEnd w:id="4"/>
    <w:p w14:paraId="6D21CB1E" w14:textId="77777777" w:rsidR="00CD3BD0" w:rsidRDefault="00CD3BD0" w:rsidP="00CD3BD0">
      <w:pPr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 w:rsidRPr="00CD3BD0">
        <w:rPr>
          <w:rFonts w:ascii="Book Antiqua" w:hAnsi="Book Antiqua"/>
          <w:sz w:val="24"/>
          <w:szCs w:val="24"/>
        </w:rPr>
        <w:t>(</w:t>
      </w:r>
      <w:r w:rsidR="008F6BD6" w:rsidRPr="00CD3BD0">
        <w:rPr>
          <w:rFonts w:ascii="Book Antiqua" w:hAnsi="Book Antiqua"/>
          <w:sz w:val="24"/>
          <w:szCs w:val="24"/>
        </w:rPr>
        <w:t>c)</w:t>
      </w:r>
      <w:r w:rsidRPr="00CD3BD0">
        <w:rPr>
          <w:rFonts w:ascii="Book Antiqua" w:hAnsi="Book Antiqua"/>
          <w:sz w:val="24"/>
          <w:szCs w:val="24"/>
        </w:rPr>
        <w:t xml:space="preserve"> </w:t>
      </w:r>
      <w:r w:rsidR="008F6BD6" w:rsidRPr="00CD3BD0">
        <w:rPr>
          <w:rFonts w:ascii="Book Antiqua" w:hAnsi="Book Antiqua"/>
          <w:b/>
          <w:sz w:val="24"/>
          <w:szCs w:val="24"/>
        </w:rPr>
        <w:t>State</w:t>
      </w:r>
      <w:r w:rsidR="008F6BD6" w:rsidRPr="00CD3BD0">
        <w:rPr>
          <w:rFonts w:ascii="Book Antiqua" w:hAnsi="Book Antiqua"/>
          <w:sz w:val="24"/>
          <w:szCs w:val="24"/>
        </w:rPr>
        <w:t xml:space="preserve"> </w:t>
      </w:r>
      <w:r w:rsidR="008F6BD6" w:rsidRPr="00CD3BD0">
        <w:rPr>
          <w:rFonts w:ascii="Book Antiqua" w:hAnsi="Book Antiqua"/>
          <w:b/>
          <w:sz w:val="24"/>
          <w:szCs w:val="24"/>
        </w:rPr>
        <w:t>Six</w:t>
      </w:r>
      <w:r w:rsidR="008F6BD6" w:rsidRPr="00CD3BD0">
        <w:rPr>
          <w:rFonts w:ascii="Book Antiqua" w:hAnsi="Book Antiqua"/>
          <w:sz w:val="24"/>
          <w:szCs w:val="24"/>
        </w:rPr>
        <w:t xml:space="preserve"> ways in which the teaching of C.R.E. promotes international consciousness.</w:t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="008F6BD6" w:rsidRPr="00CD3BD0">
        <w:rPr>
          <w:rFonts w:ascii="Book Antiqua" w:hAnsi="Book Antiqua"/>
          <w:sz w:val="24"/>
          <w:szCs w:val="24"/>
        </w:rPr>
        <w:tab/>
      </w:r>
      <w:r w:rsidRPr="00CD3BD0">
        <w:rPr>
          <w:rFonts w:ascii="Book Antiqua" w:hAnsi="Book Antiqua"/>
          <w:sz w:val="24"/>
          <w:szCs w:val="24"/>
        </w:rPr>
        <w:t xml:space="preserve">           </w:t>
      </w:r>
      <w:r w:rsidR="008F6BD6" w:rsidRPr="00CD3BD0">
        <w:rPr>
          <w:rFonts w:ascii="Book Antiqua" w:hAnsi="Book Antiqua"/>
          <w:iCs/>
          <w:sz w:val="24"/>
          <w:szCs w:val="24"/>
        </w:rPr>
        <w:t>(6mks)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</w:p>
    <w:p w14:paraId="20B8BCAD" w14:textId="77777777" w:rsidR="00CD3BD0" w:rsidRDefault="00CD3BD0" w:rsidP="00CD3BD0">
      <w:pPr>
        <w:spacing w:line="360" w:lineRule="auto"/>
        <w:ind w:left="1440"/>
        <w:rPr>
          <w:rFonts w:ascii="Book Antiqua" w:hAnsi="Book Antiqua"/>
          <w:sz w:val="24"/>
          <w:szCs w:val="24"/>
        </w:rPr>
      </w:pPr>
    </w:p>
    <w:p w14:paraId="049E7634" w14:textId="259DDEBE" w:rsidR="009160C2" w:rsidRDefault="00CD3BD0" w:rsidP="009160C2">
      <w:pPr>
        <w:pStyle w:val="ListParagraph"/>
        <w:numPr>
          <w:ilvl w:val="0"/>
          <w:numId w:val="8"/>
        </w:numPr>
        <w:spacing w:line="360" w:lineRule="auto"/>
        <w:rPr>
          <w:rFonts w:ascii="Comic Sans MS" w:eastAsia="Times New Roman" w:hAnsi="Comic Sans MS" w:cs="Times New Roman"/>
          <w:sz w:val="20"/>
          <w:szCs w:val="20"/>
        </w:rPr>
      </w:pPr>
      <w:r w:rsidRPr="00CD3BD0">
        <w:rPr>
          <w:rFonts w:ascii="Book Antiqua" w:hAnsi="Book Antiqua"/>
          <w:sz w:val="24"/>
          <w:szCs w:val="24"/>
        </w:rPr>
        <w:t xml:space="preserve">(a) </w:t>
      </w:r>
      <w:r w:rsidR="008F6BD6" w:rsidRPr="00CD3BD0">
        <w:rPr>
          <w:rFonts w:ascii="Book Antiqua" w:hAnsi="Book Antiqua"/>
          <w:sz w:val="24"/>
          <w:szCs w:val="24"/>
        </w:rPr>
        <w:t xml:space="preserve">Describe the call of the first disciples of Jesus                                                     </w:t>
      </w:r>
      <w:r>
        <w:rPr>
          <w:rFonts w:ascii="Book Antiqua" w:hAnsi="Book Antiqua"/>
          <w:sz w:val="24"/>
          <w:szCs w:val="24"/>
        </w:rPr>
        <w:t xml:space="preserve">  </w:t>
      </w:r>
      <w:r w:rsidR="008F6BD6" w:rsidRPr="00CD3BD0">
        <w:rPr>
          <w:rFonts w:ascii="Book Antiqua" w:hAnsi="Book Antiqua"/>
          <w:sz w:val="24"/>
          <w:szCs w:val="24"/>
        </w:rPr>
        <w:t>(7mks)</w:t>
      </w:r>
      <w:r w:rsidR="009160C2" w:rsidRPr="009160C2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9160C2"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</w:t>
      </w:r>
      <w:r w:rsidR="009160C2" w:rsidRPr="0021747D">
        <w:rPr>
          <w:rFonts w:ascii="Comic Sans MS" w:eastAsia="Times New Roman" w:hAnsi="Comic Sans MS" w:cs="Times New Roman"/>
          <w:sz w:val="20"/>
          <w:szCs w:val="20"/>
        </w:rPr>
        <w:lastRenderedPageBreak/>
        <w:t>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="009160C2"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  <w:r w:rsidR="008F6BD6" w:rsidRPr="009160C2">
        <w:rPr>
          <w:rFonts w:ascii="Book Antiqua" w:hAnsi="Book Antiqua"/>
          <w:sz w:val="24"/>
          <w:szCs w:val="24"/>
        </w:rPr>
        <w:t xml:space="preserve"> </w:t>
      </w:r>
      <w:r w:rsidR="009160C2">
        <w:rPr>
          <w:rFonts w:ascii="Book Antiqua" w:hAnsi="Book Antiqua"/>
          <w:sz w:val="24"/>
          <w:szCs w:val="24"/>
        </w:rPr>
        <w:t xml:space="preserve">(b) </w:t>
      </w:r>
      <w:r w:rsidR="008F6BD6" w:rsidRPr="009160C2">
        <w:rPr>
          <w:rFonts w:ascii="Book Antiqua" w:hAnsi="Book Antiqua"/>
          <w:sz w:val="24"/>
          <w:szCs w:val="24"/>
        </w:rPr>
        <w:t>Name eight duties of Jesus’ disciples                                                                         (8mks)</w:t>
      </w:r>
      <w:r w:rsidR="009160C2" w:rsidRPr="009160C2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9160C2"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="009160C2"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4D502557" w14:textId="7EE65CC0" w:rsidR="009160C2" w:rsidRDefault="009160C2" w:rsidP="009160C2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 xml:space="preserve">(c) </w:t>
      </w:r>
      <w:r w:rsidR="008F6BD6" w:rsidRPr="00B3665E">
        <w:rPr>
          <w:rFonts w:ascii="Book Antiqua" w:hAnsi="Book Antiqua"/>
          <w:sz w:val="24"/>
          <w:szCs w:val="24"/>
        </w:rPr>
        <w:t xml:space="preserve"> Give five lessons a Christian can learn from the call of the first   disciples         (5mks)</w:t>
      </w:r>
      <w:r w:rsidRPr="009160C2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082EABF9" w14:textId="16B5496F" w:rsidR="008F6BD6" w:rsidRDefault="008F6BD6" w:rsidP="009160C2">
      <w:pPr>
        <w:pStyle w:val="NoSpacing"/>
        <w:ind w:left="720" w:firstLine="360"/>
        <w:rPr>
          <w:rFonts w:ascii="Book Antiqua" w:hAnsi="Book Antiqua"/>
          <w:sz w:val="24"/>
          <w:szCs w:val="24"/>
        </w:rPr>
      </w:pPr>
    </w:p>
    <w:p w14:paraId="120A249C" w14:textId="77777777" w:rsidR="009160C2" w:rsidRPr="00B3665E" w:rsidRDefault="009160C2" w:rsidP="009160C2">
      <w:pPr>
        <w:pStyle w:val="NoSpacing"/>
        <w:ind w:left="720" w:firstLine="360"/>
        <w:rPr>
          <w:rFonts w:ascii="Book Antiqua" w:hAnsi="Book Antiqua"/>
          <w:sz w:val="24"/>
          <w:szCs w:val="24"/>
        </w:rPr>
      </w:pPr>
    </w:p>
    <w:p w14:paraId="7307B3F3" w14:textId="77777777" w:rsidR="008F6BD6" w:rsidRPr="00B3665E" w:rsidRDefault="008F6BD6" w:rsidP="00B3665E">
      <w:pPr>
        <w:pStyle w:val="NoSpacing"/>
        <w:rPr>
          <w:rFonts w:ascii="Book Antiqua" w:hAnsi="Book Antiqua"/>
          <w:sz w:val="24"/>
          <w:szCs w:val="24"/>
        </w:rPr>
      </w:pPr>
    </w:p>
    <w:p w14:paraId="3B201F00" w14:textId="4EE4E3F7" w:rsidR="009160C2" w:rsidRPr="009160C2" w:rsidRDefault="0075059E" w:rsidP="00B3665E">
      <w:pPr>
        <w:pStyle w:val="ListParagraph"/>
        <w:numPr>
          <w:ilvl w:val="0"/>
          <w:numId w:val="8"/>
        </w:numPr>
        <w:spacing w:line="360" w:lineRule="auto"/>
        <w:rPr>
          <w:rFonts w:ascii="Book Antiqua" w:eastAsia="Times New Roman" w:hAnsi="Book Antiqua"/>
          <w:sz w:val="24"/>
          <w:szCs w:val="24"/>
        </w:rPr>
      </w:pPr>
      <w:r w:rsidRPr="009160C2">
        <w:rPr>
          <w:rFonts w:ascii="Book Antiqua" w:eastAsia="Times New Roman" w:hAnsi="Book Antiqua"/>
          <w:sz w:val="24"/>
          <w:szCs w:val="24"/>
        </w:rPr>
        <w:t>(a)</w:t>
      </w:r>
      <w:r w:rsidR="009160C2" w:rsidRPr="009160C2">
        <w:rPr>
          <w:rFonts w:ascii="Book Antiqua" w:eastAsia="Times New Roman" w:hAnsi="Book Antiqua"/>
          <w:sz w:val="24"/>
          <w:szCs w:val="24"/>
        </w:rPr>
        <w:t xml:space="preserve"> </w:t>
      </w:r>
      <w:r w:rsidRPr="009160C2">
        <w:rPr>
          <w:rFonts w:ascii="Book Antiqua" w:eastAsia="Times New Roman" w:hAnsi="Book Antiqua"/>
          <w:sz w:val="24"/>
          <w:szCs w:val="24"/>
        </w:rPr>
        <w:t>Explain the problems that  Moses  faced as he led the Israelites</w:t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="003B7E0E">
        <w:rPr>
          <w:rFonts w:ascii="Book Antiqua" w:eastAsia="Times New Roman" w:hAnsi="Book Antiqua"/>
          <w:sz w:val="24"/>
          <w:szCs w:val="24"/>
        </w:rPr>
        <w:t xml:space="preserve">           </w:t>
      </w:r>
      <w:r w:rsidRPr="009160C2">
        <w:rPr>
          <w:rFonts w:ascii="Book Antiqua" w:eastAsia="Times New Roman" w:hAnsi="Book Antiqua"/>
          <w:sz w:val="24"/>
          <w:szCs w:val="24"/>
        </w:rPr>
        <w:t>(8mks)</w:t>
      </w:r>
      <w:r w:rsidR="009160C2" w:rsidRPr="009160C2">
        <w:rPr>
          <w:rFonts w:ascii="Comic Sans MS" w:eastAsia="Times New Roman" w:hAnsi="Comic Sans MS" w:cs="Times New Roman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</w:t>
      </w:r>
      <w:r w:rsidR="009160C2" w:rsidRPr="009160C2">
        <w:rPr>
          <w:rFonts w:ascii="Comic Sans MS" w:eastAsia="Times New Roman" w:hAnsi="Comic Sans MS" w:cs="Times New Roman"/>
          <w:sz w:val="20"/>
          <w:szCs w:val="20"/>
        </w:rPr>
        <w:lastRenderedPageBreak/>
        <w:t>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7F7489FC" w14:textId="2134F8EA" w:rsidR="009160C2" w:rsidRDefault="0075059E" w:rsidP="009160C2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 w:rsidRPr="009160C2">
        <w:rPr>
          <w:rFonts w:ascii="Book Antiqua" w:eastAsia="Times New Roman" w:hAnsi="Book Antiqua"/>
          <w:sz w:val="24"/>
          <w:szCs w:val="24"/>
        </w:rPr>
        <w:t xml:space="preserve">(b)What conditions did God expects the Israelites to fulfill; with the renewal of the </w:t>
      </w:r>
      <w:r w:rsidR="009160C2">
        <w:rPr>
          <w:rFonts w:ascii="Book Antiqua" w:eastAsia="Times New Roman" w:hAnsi="Book Antiqua"/>
          <w:sz w:val="24"/>
          <w:szCs w:val="24"/>
        </w:rPr>
        <w:t xml:space="preserve">    </w:t>
      </w:r>
      <w:r w:rsidRPr="009160C2">
        <w:rPr>
          <w:rFonts w:ascii="Book Antiqua" w:eastAsia="Times New Roman" w:hAnsi="Book Antiqua"/>
          <w:sz w:val="24"/>
          <w:szCs w:val="24"/>
        </w:rPr>
        <w:t>covenant</w:t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Pr="009160C2">
        <w:rPr>
          <w:rFonts w:ascii="Book Antiqua" w:eastAsia="Times New Roman" w:hAnsi="Book Antiqua"/>
          <w:sz w:val="24"/>
          <w:szCs w:val="24"/>
        </w:rPr>
        <w:tab/>
      </w:r>
      <w:r w:rsidR="009160C2">
        <w:rPr>
          <w:rFonts w:ascii="Book Antiqua" w:eastAsia="Times New Roman" w:hAnsi="Book Antiqua"/>
          <w:sz w:val="24"/>
          <w:szCs w:val="24"/>
        </w:rPr>
        <w:t xml:space="preserve">                       </w:t>
      </w:r>
      <w:r w:rsidRPr="009160C2">
        <w:rPr>
          <w:rFonts w:ascii="Book Antiqua" w:eastAsia="Times New Roman" w:hAnsi="Book Antiqua"/>
          <w:sz w:val="24"/>
          <w:szCs w:val="24"/>
        </w:rPr>
        <w:t>(7mks)</w:t>
      </w:r>
      <w:r w:rsidR="009160C2" w:rsidRPr="009160C2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9160C2"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="009160C2"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05B03CEE" w14:textId="4EF901E5" w:rsidR="00F67A8D" w:rsidRDefault="0075059E" w:rsidP="00F67A8D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 w:rsidRPr="00B3665E">
        <w:rPr>
          <w:rFonts w:ascii="Book Antiqua" w:eastAsia="Times New Roman" w:hAnsi="Book Antiqua"/>
          <w:sz w:val="24"/>
          <w:szCs w:val="24"/>
        </w:rPr>
        <w:t xml:space="preserve">(c ) Identify  any five values a modern Christian leader would learn from the call of </w:t>
      </w:r>
      <w:r w:rsidR="009160C2">
        <w:rPr>
          <w:rFonts w:ascii="Book Antiqua" w:eastAsia="Times New Roman" w:hAnsi="Book Antiqua"/>
          <w:sz w:val="24"/>
          <w:szCs w:val="24"/>
        </w:rPr>
        <w:t xml:space="preserve">   </w:t>
      </w:r>
      <w:r w:rsidRPr="00B3665E">
        <w:rPr>
          <w:rFonts w:ascii="Book Antiqua" w:eastAsia="Times New Roman" w:hAnsi="Book Antiqua"/>
          <w:sz w:val="24"/>
          <w:szCs w:val="24"/>
        </w:rPr>
        <w:t>Moses</w:t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Pr="00B3665E">
        <w:rPr>
          <w:rFonts w:ascii="Book Antiqua" w:eastAsia="Times New Roman" w:hAnsi="Book Antiqua"/>
          <w:sz w:val="24"/>
          <w:szCs w:val="24"/>
        </w:rPr>
        <w:tab/>
      </w:r>
      <w:r w:rsidR="009160C2">
        <w:rPr>
          <w:rFonts w:ascii="Book Antiqua" w:eastAsia="Times New Roman" w:hAnsi="Book Antiqua"/>
          <w:sz w:val="24"/>
          <w:szCs w:val="24"/>
        </w:rPr>
        <w:t xml:space="preserve">                  </w:t>
      </w:r>
      <w:r w:rsidRPr="00B3665E">
        <w:rPr>
          <w:rFonts w:ascii="Book Antiqua" w:eastAsia="Times New Roman" w:hAnsi="Book Antiqua"/>
          <w:sz w:val="24"/>
          <w:szCs w:val="24"/>
        </w:rPr>
        <w:t>(5mks)</w:t>
      </w:r>
      <w:r w:rsidR="00F67A8D" w:rsidRPr="00F67A8D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F67A8D"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</w:p>
    <w:p w14:paraId="4534B5D6" w14:textId="551E1E19" w:rsidR="0075059E" w:rsidRDefault="0075059E" w:rsidP="009160C2">
      <w:pPr>
        <w:pStyle w:val="ListParagraph"/>
        <w:spacing w:line="360" w:lineRule="auto"/>
        <w:ind w:left="1440"/>
        <w:rPr>
          <w:rFonts w:ascii="Book Antiqua" w:eastAsia="Times New Roman" w:hAnsi="Book Antiqua"/>
          <w:sz w:val="24"/>
          <w:szCs w:val="24"/>
        </w:rPr>
      </w:pPr>
    </w:p>
    <w:p w14:paraId="7E929420" w14:textId="77777777" w:rsidR="00F67A8D" w:rsidRPr="009160C2" w:rsidRDefault="00F67A8D" w:rsidP="009160C2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</w:p>
    <w:p w14:paraId="653FCEC8" w14:textId="77777777" w:rsidR="00F67A8D" w:rsidRDefault="00F67A8D" w:rsidP="00F67A8D">
      <w:pPr>
        <w:pStyle w:val="NoSpacing"/>
        <w:ind w:left="720" w:firstLine="720"/>
        <w:rPr>
          <w:rFonts w:ascii="Book Antiqua" w:hAnsi="Book Antiqua"/>
          <w:sz w:val="24"/>
          <w:szCs w:val="24"/>
        </w:rPr>
      </w:pPr>
    </w:p>
    <w:p w14:paraId="0CBABE2A" w14:textId="77777777" w:rsidR="00F67A8D" w:rsidRDefault="0075059E" w:rsidP="00F67A8D">
      <w:pPr>
        <w:pStyle w:val="ListParagraph"/>
        <w:numPr>
          <w:ilvl w:val="0"/>
          <w:numId w:val="8"/>
        </w:numPr>
        <w:spacing w:line="360" w:lineRule="auto"/>
        <w:rPr>
          <w:rFonts w:ascii="Comic Sans MS" w:eastAsia="Times New Roman" w:hAnsi="Comic Sans MS" w:cs="Times New Roman"/>
          <w:sz w:val="20"/>
          <w:szCs w:val="20"/>
        </w:rPr>
      </w:pPr>
      <w:r w:rsidRPr="00B3665E">
        <w:rPr>
          <w:rFonts w:ascii="Book Antiqua" w:hAnsi="Book Antiqua"/>
          <w:sz w:val="24"/>
          <w:szCs w:val="24"/>
        </w:rPr>
        <w:t xml:space="preserve">(a)Outline </w:t>
      </w:r>
      <w:r w:rsidRPr="00B3665E">
        <w:rPr>
          <w:rFonts w:ascii="Book Antiqua" w:hAnsi="Book Antiqua"/>
          <w:sz w:val="24"/>
          <w:szCs w:val="24"/>
          <w:u w:val="single"/>
        </w:rPr>
        <w:t>seven</w:t>
      </w:r>
      <w:r w:rsidRPr="00B3665E">
        <w:rPr>
          <w:rFonts w:ascii="Book Antiqua" w:hAnsi="Book Antiqua"/>
          <w:sz w:val="24"/>
          <w:szCs w:val="24"/>
        </w:rPr>
        <w:t xml:space="preserve"> prophesies made by Prophet Nathan concerning the messiah.</w:t>
      </w:r>
      <w:r w:rsidR="00F67A8D">
        <w:rPr>
          <w:rFonts w:ascii="Book Antiqua" w:hAnsi="Book Antiqua"/>
          <w:sz w:val="24"/>
          <w:szCs w:val="24"/>
        </w:rPr>
        <w:t xml:space="preserve">    </w:t>
      </w:r>
      <w:r w:rsidRPr="00B3665E">
        <w:rPr>
          <w:rFonts w:ascii="Book Antiqua" w:hAnsi="Book Antiqua"/>
          <w:sz w:val="24"/>
          <w:szCs w:val="24"/>
        </w:rPr>
        <w:t xml:space="preserve"> (</w:t>
      </w:r>
      <w:r w:rsidR="0021747D">
        <w:rPr>
          <w:rFonts w:ascii="Book Antiqua" w:hAnsi="Book Antiqua"/>
          <w:sz w:val="24"/>
          <w:szCs w:val="24"/>
        </w:rPr>
        <w:t>7</w:t>
      </w:r>
      <w:r w:rsidRPr="00B3665E">
        <w:rPr>
          <w:rFonts w:ascii="Book Antiqua" w:hAnsi="Book Antiqua"/>
          <w:sz w:val="24"/>
          <w:szCs w:val="24"/>
        </w:rPr>
        <w:t>mks)</w:t>
      </w:r>
      <w:r w:rsidR="00F67A8D" w:rsidRPr="00F67A8D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F67A8D"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</w:t>
      </w:r>
      <w:r w:rsidR="00F67A8D" w:rsidRPr="0021747D">
        <w:rPr>
          <w:rFonts w:ascii="Comic Sans MS" w:eastAsia="Times New Roman" w:hAnsi="Comic Sans MS" w:cs="Times New Roman"/>
          <w:sz w:val="20"/>
          <w:szCs w:val="20"/>
        </w:rPr>
        <w:lastRenderedPageBreak/>
        <w:t>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="00F67A8D"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393E8A31" w14:textId="77777777" w:rsidR="00F67A8D" w:rsidRDefault="00F67A8D" w:rsidP="00F67A8D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 w:rsidRPr="00F67A8D">
        <w:rPr>
          <w:rFonts w:ascii="Comic Sans MS" w:eastAsia="Times New Roman" w:hAnsi="Comic Sans MS" w:cs="Times New Roman"/>
          <w:sz w:val="20"/>
          <w:szCs w:val="20"/>
        </w:rPr>
        <w:t xml:space="preserve">(b) </w:t>
      </w:r>
      <w:r w:rsidR="0075059E" w:rsidRPr="00F67A8D">
        <w:rPr>
          <w:rFonts w:ascii="Book Antiqua" w:hAnsi="Book Antiqua"/>
          <w:sz w:val="24"/>
          <w:szCs w:val="24"/>
        </w:rPr>
        <w:t>Describe the events that led to the singing of the Benedictus.</w:t>
      </w:r>
      <w:r w:rsidR="0075059E" w:rsidRPr="00F67A8D">
        <w:rPr>
          <w:rFonts w:ascii="Book Antiqua" w:hAnsi="Book Antiqua"/>
          <w:sz w:val="24"/>
          <w:szCs w:val="24"/>
        </w:rPr>
        <w:tab/>
      </w:r>
      <w:r w:rsidR="0075059E" w:rsidRPr="00F67A8D">
        <w:rPr>
          <w:rFonts w:ascii="Book Antiqua" w:hAnsi="Book Antiqua"/>
          <w:sz w:val="24"/>
          <w:szCs w:val="24"/>
        </w:rPr>
        <w:tab/>
        <w:t xml:space="preserve"> </w:t>
      </w:r>
      <w:r>
        <w:rPr>
          <w:rFonts w:ascii="Book Antiqua" w:hAnsi="Book Antiqua"/>
          <w:sz w:val="24"/>
          <w:szCs w:val="24"/>
        </w:rPr>
        <w:t xml:space="preserve">          </w:t>
      </w:r>
      <w:r w:rsidR="0075059E" w:rsidRPr="00F67A8D">
        <w:rPr>
          <w:rFonts w:ascii="Book Antiqua" w:hAnsi="Book Antiqua"/>
          <w:sz w:val="24"/>
          <w:szCs w:val="24"/>
        </w:rPr>
        <w:t>(7mks)</w:t>
      </w:r>
      <w:r w:rsidRPr="00F67A8D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Pr="0021747D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</w:t>
      </w:r>
      <w:r w:rsidRPr="00CD3BD0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p w14:paraId="2C31404D" w14:textId="194E7D99" w:rsidR="009E3037" w:rsidRPr="009E3037" w:rsidRDefault="0075059E" w:rsidP="009E3037">
      <w:pPr>
        <w:spacing w:line="360" w:lineRule="auto"/>
        <w:ind w:left="1140"/>
        <w:rPr>
          <w:rFonts w:ascii="Comic Sans MS" w:eastAsia="Times New Roman" w:hAnsi="Comic Sans MS" w:cs="Times New Roman"/>
          <w:sz w:val="20"/>
          <w:szCs w:val="20"/>
        </w:rPr>
      </w:pPr>
      <w:r w:rsidRPr="009E3037">
        <w:rPr>
          <w:rFonts w:ascii="Book Antiqua" w:hAnsi="Book Antiqua"/>
          <w:sz w:val="24"/>
          <w:szCs w:val="24"/>
        </w:rPr>
        <w:t>(c)</w:t>
      </w:r>
      <w:r w:rsidR="00F67A8D" w:rsidRPr="009E3037">
        <w:rPr>
          <w:rFonts w:ascii="Book Antiqua" w:hAnsi="Book Antiqua"/>
          <w:sz w:val="24"/>
          <w:szCs w:val="24"/>
        </w:rPr>
        <w:t xml:space="preserve"> </w:t>
      </w:r>
      <w:r w:rsidRPr="009E3037">
        <w:rPr>
          <w:rFonts w:ascii="Book Antiqua" w:hAnsi="Book Antiqua"/>
          <w:sz w:val="24"/>
          <w:szCs w:val="24"/>
        </w:rPr>
        <w:t>What lessons do Christians learn from teachings of John the Baptist?</w:t>
      </w:r>
      <w:r w:rsidRPr="009E3037">
        <w:rPr>
          <w:rFonts w:ascii="Book Antiqua" w:hAnsi="Book Antiqua"/>
          <w:sz w:val="24"/>
          <w:szCs w:val="24"/>
        </w:rPr>
        <w:tab/>
        <w:t xml:space="preserve"> </w:t>
      </w:r>
      <w:r w:rsidR="009E3037" w:rsidRPr="009E3037">
        <w:rPr>
          <w:rFonts w:ascii="Book Antiqua" w:hAnsi="Book Antiqua"/>
          <w:sz w:val="24"/>
          <w:szCs w:val="24"/>
        </w:rPr>
        <w:t xml:space="preserve">         </w:t>
      </w:r>
      <w:r w:rsidRPr="009E3037">
        <w:rPr>
          <w:rFonts w:ascii="Book Antiqua" w:hAnsi="Book Antiqua"/>
          <w:sz w:val="24"/>
          <w:szCs w:val="24"/>
        </w:rPr>
        <w:t xml:space="preserve"> (6mks)</w:t>
      </w:r>
      <w:r w:rsidR="009E3037" w:rsidRPr="009E3037">
        <w:rPr>
          <w:rFonts w:ascii="Comic Sans MS" w:eastAsia="Times New Roman" w:hAnsi="Comic Sans MS" w:cs="Times New Roman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27F49155" w14:textId="787CA72E" w:rsidR="0075059E" w:rsidRDefault="0075059E" w:rsidP="00F67A8D">
      <w:pPr>
        <w:spacing w:line="360" w:lineRule="auto"/>
        <w:ind w:firstLine="720"/>
        <w:rPr>
          <w:rFonts w:ascii="Book Antiqua" w:hAnsi="Book Antiqua"/>
          <w:sz w:val="24"/>
          <w:szCs w:val="24"/>
        </w:rPr>
      </w:pPr>
    </w:p>
    <w:p w14:paraId="6CB2875C" w14:textId="17FFBD67" w:rsidR="009E3037" w:rsidRPr="00F67A8D" w:rsidRDefault="009E3037" w:rsidP="00F67A8D">
      <w:pPr>
        <w:spacing w:line="360" w:lineRule="auto"/>
        <w:ind w:firstLine="720"/>
        <w:rPr>
          <w:rFonts w:ascii="Comic Sans MS" w:eastAsia="Times New Roman" w:hAnsi="Comic Sans MS" w:cs="Times New Roman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ab/>
      </w:r>
    </w:p>
    <w:p w14:paraId="05FBAA45" w14:textId="77777777" w:rsidR="00A0239F" w:rsidRPr="00A0239F" w:rsidRDefault="009E3037" w:rsidP="009E3037">
      <w:pPr>
        <w:pStyle w:val="ListParagraph"/>
        <w:numPr>
          <w:ilvl w:val="0"/>
          <w:numId w:val="8"/>
        </w:numPr>
        <w:spacing w:line="360" w:lineRule="auto"/>
        <w:rPr>
          <w:rFonts w:ascii="Comic Sans MS" w:eastAsia="Times New Roman" w:hAnsi="Comic Sans MS" w:cs="Times New Roman"/>
          <w:sz w:val="20"/>
          <w:szCs w:val="20"/>
        </w:rPr>
      </w:pPr>
      <w:r w:rsidRPr="00D91B81">
        <w:rPr>
          <w:rFonts w:ascii="Book Antiqua" w:hAnsi="Book Antiqua"/>
          <w:sz w:val="24"/>
          <w:szCs w:val="24"/>
        </w:rPr>
        <w:t xml:space="preserve">(a) </w:t>
      </w:r>
      <w:r w:rsidR="00B3665E" w:rsidRPr="00D91B81">
        <w:rPr>
          <w:rFonts w:ascii="Book Antiqua" w:hAnsi="Book Antiqua"/>
          <w:sz w:val="24"/>
          <w:szCs w:val="24"/>
        </w:rPr>
        <w:t xml:space="preserve"> Explain FOUR ways in which traditional African Communities used the environment to demonstrate their belief in God.                                                           (8mks) </w:t>
      </w:r>
      <w:r w:rsidRPr="00D91B81">
        <w:rPr>
          <w:rFonts w:ascii="Comic Sans MS" w:eastAsia="Times New Roman" w:hAnsi="Comic Sans MS" w:cs="Times New Roman"/>
          <w:sz w:val="20"/>
          <w:szCs w:val="20"/>
        </w:rPr>
        <w:lastRenderedPageBreak/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  <w:r w:rsidR="00B3665E" w:rsidRPr="00D91B81">
        <w:rPr>
          <w:rFonts w:ascii="Book Antiqua" w:hAnsi="Book Antiqua"/>
          <w:sz w:val="24"/>
          <w:szCs w:val="24"/>
        </w:rPr>
        <w:t xml:space="preserve"> </w:t>
      </w:r>
      <w:r w:rsidRPr="00D91B81">
        <w:rPr>
          <w:rFonts w:ascii="Book Antiqua" w:hAnsi="Book Antiqua"/>
          <w:sz w:val="24"/>
          <w:szCs w:val="24"/>
        </w:rPr>
        <w:t xml:space="preserve">(b) </w:t>
      </w:r>
      <w:r w:rsidR="00B3665E" w:rsidRPr="00D91B81">
        <w:rPr>
          <w:rFonts w:ascii="Book Antiqua" w:hAnsi="Book Antiqua"/>
          <w:sz w:val="24"/>
          <w:szCs w:val="24"/>
        </w:rPr>
        <w:t xml:space="preserve">With reference to African Traditional communities, outline factors that promote </w:t>
      </w:r>
      <w:r w:rsidRPr="00D91B81">
        <w:rPr>
          <w:rFonts w:ascii="Book Antiqua" w:hAnsi="Book Antiqua"/>
          <w:sz w:val="24"/>
          <w:szCs w:val="24"/>
        </w:rPr>
        <w:t xml:space="preserve"> </w:t>
      </w:r>
    </w:p>
    <w:p w14:paraId="3E9BFEFC" w14:textId="518C84A8" w:rsidR="009F78CD" w:rsidRPr="009F78CD" w:rsidRDefault="00A0239F" w:rsidP="00A0239F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 xml:space="preserve">        </w:t>
      </w:r>
      <w:r w:rsidR="009E3037" w:rsidRPr="00D91B81">
        <w:rPr>
          <w:rFonts w:ascii="Book Antiqua" w:hAnsi="Book Antiqua"/>
          <w:sz w:val="24"/>
          <w:szCs w:val="24"/>
        </w:rPr>
        <w:t xml:space="preserve"> </w:t>
      </w:r>
      <w:r w:rsidR="00B3665E" w:rsidRPr="00D91B81">
        <w:rPr>
          <w:rFonts w:ascii="Book Antiqua" w:hAnsi="Book Antiqua"/>
          <w:sz w:val="24"/>
          <w:szCs w:val="24"/>
        </w:rPr>
        <w:t>harmony an</w:t>
      </w:r>
      <w:r w:rsidR="009E3037" w:rsidRPr="00D91B81">
        <w:rPr>
          <w:rFonts w:ascii="Book Antiqua" w:hAnsi="Book Antiqua"/>
          <w:sz w:val="24"/>
          <w:szCs w:val="24"/>
        </w:rPr>
        <w:t>d</w:t>
      </w:r>
      <w:r w:rsidR="00B3665E" w:rsidRPr="00D91B81">
        <w:rPr>
          <w:rFonts w:ascii="Book Antiqua" w:hAnsi="Book Antiqua"/>
          <w:sz w:val="24"/>
          <w:szCs w:val="24"/>
        </w:rPr>
        <w:t xml:space="preserve">  mutual responsibility</w:t>
      </w:r>
      <w:r w:rsidR="00B3665E" w:rsidRPr="00D91B81">
        <w:rPr>
          <w:rFonts w:ascii="Book Antiqua" w:hAnsi="Book Antiqua"/>
          <w:sz w:val="24"/>
          <w:szCs w:val="24"/>
        </w:rPr>
        <w:tab/>
      </w:r>
      <w:r w:rsidR="009E3037" w:rsidRPr="00D91B81">
        <w:rPr>
          <w:rFonts w:ascii="Book Antiqua" w:hAnsi="Book Antiqua"/>
          <w:sz w:val="24"/>
          <w:szCs w:val="24"/>
        </w:rPr>
        <w:t xml:space="preserve">                                                           </w:t>
      </w:r>
      <w:r w:rsidR="00B3665E" w:rsidRPr="00D91B81">
        <w:rPr>
          <w:rFonts w:ascii="Book Antiqua" w:hAnsi="Book Antiqua"/>
          <w:sz w:val="24"/>
          <w:szCs w:val="24"/>
        </w:rPr>
        <w:t>(7mks)</w:t>
      </w:r>
      <w:r w:rsidR="009E3037" w:rsidRPr="00D91B81">
        <w:rPr>
          <w:rFonts w:ascii="Book Antiqua" w:hAnsi="Book Antiqua"/>
          <w:sz w:val="24"/>
          <w:szCs w:val="24"/>
        </w:rPr>
        <w:t xml:space="preserve"> </w:t>
      </w:r>
      <w:r w:rsidR="009E3037" w:rsidRPr="00D91B81">
        <w:rPr>
          <w:rFonts w:ascii="Comic Sans MS" w:eastAsia="Times New Roman" w:hAnsi="Comic Sans MS" w:cs="Times New Roman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  <w:r w:rsidR="00B3665E" w:rsidRPr="00D91B81">
        <w:rPr>
          <w:rFonts w:ascii="Book Antiqua" w:hAnsi="Book Antiqua"/>
          <w:sz w:val="24"/>
          <w:szCs w:val="24"/>
        </w:rPr>
        <w:t xml:space="preserve"> </w:t>
      </w:r>
      <w:r w:rsidR="009E3037" w:rsidRPr="00D91B81">
        <w:rPr>
          <w:rFonts w:ascii="Book Antiqua" w:hAnsi="Book Antiqua"/>
          <w:sz w:val="24"/>
          <w:szCs w:val="24"/>
        </w:rPr>
        <w:t xml:space="preserve">(c) </w:t>
      </w:r>
      <w:r w:rsidR="00B3665E" w:rsidRPr="00D91B81">
        <w:rPr>
          <w:rFonts w:ascii="Book Antiqua" w:hAnsi="Book Antiqua"/>
          <w:sz w:val="24"/>
          <w:szCs w:val="24"/>
        </w:rPr>
        <w:t>State the Traditional African Practices that Lower the dignity of women</w:t>
      </w:r>
      <w:r w:rsidR="009E3037" w:rsidRPr="00D91B81">
        <w:rPr>
          <w:rFonts w:ascii="Book Antiqua" w:hAnsi="Book Antiqua"/>
          <w:sz w:val="24"/>
          <w:szCs w:val="24"/>
        </w:rPr>
        <w:t xml:space="preserve"> </w:t>
      </w:r>
      <w:r w:rsidR="00B3665E" w:rsidRPr="00D91B81">
        <w:rPr>
          <w:rFonts w:ascii="Book Antiqua" w:hAnsi="Book Antiqua"/>
          <w:sz w:val="24"/>
          <w:szCs w:val="24"/>
        </w:rPr>
        <w:t>today</w:t>
      </w:r>
      <w:r w:rsidR="009E3037" w:rsidRPr="00D91B81">
        <w:rPr>
          <w:rFonts w:ascii="Book Antiqua" w:hAnsi="Book Antiqua"/>
          <w:sz w:val="24"/>
          <w:szCs w:val="24"/>
        </w:rPr>
        <w:t xml:space="preserve">.  </w:t>
      </w:r>
    </w:p>
    <w:p w14:paraId="3FCAF54B" w14:textId="1942DF0F" w:rsidR="009E3037" w:rsidRPr="00D91B81" w:rsidRDefault="009E3037" w:rsidP="009F78CD">
      <w:pPr>
        <w:pStyle w:val="ListParagraph"/>
        <w:spacing w:line="360" w:lineRule="auto"/>
        <w:ind w:left="1440"/>
        <w:rPr>
          <w:rFonts w:ascii="Comic Sans MS" w:eastAsia="Times New Roman" w:hAnsi="Comic Sans MS" w:cs="Times New Roman"/>
          <w:sz w:val="20"/>
          <w:szCs w:val="20"/>
        </w:rPr>
      </w:pPr>
      <w:r w:rsidRPr="00D91B81">
        <w:rPr>
          <w:rFonts w:ascii="Book Antiqua" w:hAnsi="Book Antiqua"/>
          <w:sz w:val="24"/>
          <w:szCs w:val="24"/>
        </w:rPr>
        <w:t xml:space="preserve">                                                                    </w:t>
      </w:r>
      <w:r w:rsidR="009F78CD">
        <w:rPr>
          <w:rFonts w:ascii="Book Antiqua" w:hAnsi="Book Antiqua"/>
          <w:sz w:val="24"/>
          <w:szCs w:val="24"/>
        </w:rPr>
        <w:tab/>
      </w:r>
      <w:r w:rsidR="009F78CD">
        <w:rPr>
          <w:rFonts w:ascii="Book Antiqua" w:hAnsi="Book Antiqua"/>
          <w:sz w:val="24"/>
          <w:szCs w:val="24"/>
        </w:rPr>
        <w:tab/>
      </w:r>
      <w:r w:rsidR="009F78CD">
        <w:rPr>
          <w:rFonts w:ascii="Book Antiqua" w:hAnsi="Book Antiqua"/>
          <w:sz w:val="24"/>
          <w:szCs w:val="24"/>
        </w:rPr>
        <w:tab/>
      </w:r>
      <w:r w:rsidR="009F78CD">
        <w:rPr>
          <w:rFonts w:ascii="Book Antiqua" w:hAnsi="Book Antiqua"/>
          <w:sz w:val="24"/>
          <w:szCs w:val="24"/>
        </w:rPr>
        <w:tab/>
      </w:r>
      <w:r w:rsidR="009F78CD">
        <w:rPr>
          <w:rFonts w:ascii="Book Antiqua" w:hAnsi="Book Antiqua"/>
          <w:sz w:val="24"/>
          <w:szCs w:val="24"/>
        </w:rPr>
        <w:tab/>
      </w:r>
      <w:r w:rsidR="009F78CD">
        <w:rPr>
          <w:rFonts w:ascii="Book Antiqua" w:hAnsi="Book Antiqua"/>
          <w:sz w:val="24"/>
          <w:szCs w:val="24"/>
        </w:rPr>
        <w:tab/>
        <w:t xml:space="preserve">          </w:t>
      </w:r>
      <w:r w:rsidR="00B3665E" w:rsidRPr="00D91B81">
        <w:rPr>
          <w:rFonts w:ascii="Book Antiqua" w:hAnsi="Book Antiqua"/>
          <w:sz w:val="24"/>
          <w:szCs w:val="24"/>
        </w:rPr>
        <w:t>(7mks)</w:t>
      </w:r>
      <w:r w:rsidRPr="00D91B81">
        <w:rPr>
          <w:rFonts w:ascii="Comic Sans MS" w:eastAsia="Times New Roman" w:hAnsi="Comic Sans MS" w:cs="Times New Roman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</w:t>
      </w:r>
    </w:p>
    <w:sectPr w:rsidR="009E3037" w:rsidRPr="00D91B81" w:rsidSect="0075059E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9D4F5" w14:textId="77777777" w:rsidR="002C43EE" w:rsidRDefault="002C43EE" w:rsidP="00B3665E">
      <w:pPr>
        <w:spacing w:after="0" w:line="240" w:lineRule="auto"/>
      </w:pPr>
      <w:r>
        <w:separator/>
      </w:r>
    </w:p>
  </w:endnote>
  <w:endnote w:type="continuationSeparator" w:id="0">
    <w:p w14:paraId="4124D023" w14:textId="77777777" w:rsidR="002C43EE" w:rsidRDefault="002C43EE" w:rsidP="00B3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/>
      </w:rPr>
      <w:id w:val="-3666276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E6F93E" w14:textId="49092BDE" w:rsidR="00D91B81" w:rsidRPr="00D91B81" w:rsidRDefault="00D91B81">
            <w:pPr>
              <w:pStyle w:val="Footer"/>
              <w:jc w:val="center"/>
              <w:rPr>
                <w:rFonts w:ascii="Book Antiqua" w:hAnsi="Book Antiqua"/>
              </w:rPr>
            </w:pPr>
            <w:r w:rsidRPr="00D91B81">
              <w:rPr>
                <w:rFonts w:ascii="Book Antiqua" w:hAnsi="Book Antiqua"/>
              </w:rPr>
              <w:t xml:space="preserve">Page </w: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D91B81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D91B81">
              <w:rPr>
                <w:rFonts w:ascii="Book Antiqua" w:hAnsi="Book Antiqua"/>
                <w:b/>
                <w:bCs/>
                <w:noProof/>
              </w:rPr>
              <w:t>2</w: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D91B81">
              <w:rPr>
                <w:rFonts w:ascii="Book Antiqua" w:hAnsi="Book Antiqua"/>
              </w:rPr>
              <w:t xml:space="preserve"> of </w: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D91B81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D91B81">
              <w:rPr>
                <w:rFonts w:ascii="Book Antiqua" w:hAnsi="Book Antiqua"/>
                <w:b/>
                <w:bCs/>
                <w:noProof/>
              </w:rPr>
              <w:t>2</w:t>
            </w:r>
            <w:r w:rsidRPr="00D91B81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C3291F" w14:textId="77777777" w:rsidR="00B3665E" w:rsidRPr="00D91B81" w:rsidRDefault="00B3665E">
    <w:pPr>
      <w:pStyle w:val="Footer"/>
      <w:rPr>
        <w:rFonts w:ascii="Book Antiqua" w:hAnsi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8318A" w14:textId="77777777" w:rsidR="002C43EE" w:rsidRDefault="002C43EE" w:rsidP="00B3665E">
      <w:pPr>
        <w:spacing w:after="0" w:line="240" w:lineRule="auto"/>
      </w:pPr>
      <w:r>
        <w:separator/>
      </w:r>
    </w:p>
  </w:footnote>
  <w:footnote w:type="continuationSeparator" w:id="0">
    <w:p w14:paraId="436B4AEA" w14:textId="77777777" w:rsidR="002C43EE" w:rsidRDefault="002C43EE" w:rsidP="00B36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5680B"/>
    <w:multiLevelType w:val="hybridMultilevel"/>
    <w:tmpl w:val="67F46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909C2"/>
    <w:multiLevelType w:val="hybridMultilevel"/>
    <w:tmpl w:val="18C6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12C70"/>
    <w:multiLevelType w:val="hybridMultilevel"/>
    <w:tmpl w:val="08005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979C5"/>
    <w:multiLevelType w:val="hybridMultilevel"/>
    <w:tmpl w:val="200A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281D"/>
    <w:multiLevelType w:val="hybridMultilevel"/>
    <w:tmpl w:val="3C2A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F52A2"/>
    <w:multiLevelType w:val="hybridMultilevel"/>
    <w:tmpl w:val="7B201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7B6938"/>
    <w:multiLevelType w:val="hybridMultilevel"/>
    <w:tmpl w:val="A5EE3D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93C4477"/>
    <w:multiLevelType w:val="hybridMultilevel"/>
    <w:tmpl w:val="B400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9E"/>
    <w:rsid w:val="00172709"/>
    <w:rsid w:val="0021747D"/>
    <w:rsid w:val="002C43EE"/>
    <w:rsid w:val="003207E7"/>
    <w:rsid w:val="003B7E0E"/>
    <w:rsid w:val="0075059E"/>
    <w:rsid w:val="008428A1"/>
    <w:rsid w:val="008D6031"/>
    <w:rsid w:val="008F6BD6"/>
    <w:rsid w:val="009160C2"/>
    <w:rsid w:val="009D45F2"/>
    <w:rsid w:val="009E3037"/>
    <w:rsid w:val="009F78CD"/>
    <w:rsid w:val="00A0239F"/>
    <w:rsid w:val="00A80421"/>
    <w:rsid w:val="00B3665E"/>
    <w:rsid w:val="00CD3BD0"/>
    <w:rsid w:val="00CE44EB"/>
    <w:rsid w:val="00D91B81"/>
    <w:rsid w:val="00EC7B9F"/>
    <w:rsid w:val="00F6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2F19"/>
  <w15:chartTrackingRefBased/>
  <w15:docId w15:val="{269DE48A-D249-475B-806C-238AB8DE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66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66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65E"/>
  </w:style>
  <w:style w:type="paragraph" w:styleId="Footer">
    <w:name w:val="footer"/>
    <w:basedOn w:val="Normal"/>
    <w:link w:val="FooterChar"/>
    <w:uiPriority w:val="99"/>
    <w:unhideWhenUsed/>
    <w:rsid w:val="00B3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65E"/>
  </w:style>
  <w:style w:type="table" w:styleId="TableGrid">
    <w:name w:val="Table Grid"/>
    <w:basedOn w:val="TableNormal"/>
    <w:uiPriority w:val="39"/>
    <w:rsid w:val="00217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10</cp:revision>
  <dcterms:created xsi:type="dcterms:W3CDTF">2021-09-05T12:46:00Z</dcterms:created>
  <dcterms:modified xsi:type="dcterms:W3CDTF">2024-06-30T13:45:00Z</dcterms:modified>
</cp:coreProperties>
</file>