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5EC" w:rsidRPr="00611638" w:rsidRDefault="00611638" w:rsidP="00580B60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11638">
        <w:rPr>
          <w:rFonts w:ascii="Times New Roman" w:hAnsi="Times New Roman" w:cs="Times New Roman"/>
          <w:b/>
          <w:sz w:val="36"/>
          <w:szCs w:val="36"/>
          <w:u w:val="single"/>
        </w:rPr>
        <w:t>SET 5</w:t>
      </w:r>
    </w:p>
    <w:p w:rsidR="00D75309" w:rsidRPr="00611638" w:rsidRDefault="00611638" w:rsidP="00580B6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1638">
        <w:rPr>
          <w:rFonts w:ascii="Times New Roman" w:hAnsi="Times New Roman" w:cs="Times New Roman"/>
          <w:i/>
          <w:sz w:val="24"/>
          <w:szCs w:val="24"/>
        </w:rPr>
        <w:t>FORM 4</w:t>
      </w:r>
    </w:p>
    <w:p w:rsidR="000C45EC" w:rsidRPr="00611638" w:rsidRDefault="000C45EC" w:rsidP="00580B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638">
        <w:rPr>
          <w:rFonts w:ascii="Times New Roman" w:hAnsi="Times New Roman" w:cs="Times New Roman"/>
          <w:sz w:val="24"/>
          <w:szCs w:val="24"/>
        </w:rPr>
        <w:t>231/1</w:t>
      </w:r>
    </w:p>
    <w:p w:rsidR="000C45EC" w:rsidRPr="00611638" w:rsidRDefault="00D75309" w:rsidP="00580B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638">
        <w:rPr>
          <w:rFonts w:ascii="Times New Roman" w:hAnsi="Times New Roman" w:cs="Times New Roman"/>
          <w:b/>
          <w:sz w:val="24"/>
          <w:szCs w:val="24"/>
        </w:rPr>
        <w:t xml:space="preserve">BIOLOGY </w:t>
      </w:r>
    </w:p>
    <w:p w:rsidR="00D75309" w:rsidRPr="00611638" w:rsidRDefault="00D75309" w:rsidP="00580B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638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3143D7" w:rsidRPr="00611638" w:rsidRDefault="001505EC" w:rsidP="003F2E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638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1505EC" w:rsidRPr="000C45EC" w:rsidRDefault="001505EC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>a)</w:t>
      </w:r>
      <w:r w:rsidRPr="000C45EC">
        <w:rPr>
          <w:rFonts w:ascii="Times New Roman" w:hAnsi="Times New Roman" w:cs="Times New Roman"/>
          <w:sz w:val="24"/>
          <w:szCs w:val="24"/>
        </w:rPr>
        <w:tab/>
        <w:t>A set of rules of giving living organisms two names (specific and generic name)</w:t>
      </w:r>
    </w:p>
    <w:p w:rsidR="001505EC" w:rsidRPr="000C45EC" w:rsidRDefault="000C45EC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05EC" w:rsidRPr="000C45EC">
        <w:rPr>
          <w:rFonts w:ascii="Times New Roman" w:hAnsi="Times New Roman" w:cs="Times New Roman"/>
          <w:sz w:val="24"/>
          <w:szCs w:val="24"/>
        </w:rPr>
        <w:t>b)</w:t>
      </w:r>
      <w:r w:rsidR="001505EC" w:rsidRPr="000C45EC">
        <w:rPr>
          <w:rFonts w:ascii="Times New Roman" w:hAnsi="Times New Roman" w:cs="Times New Roman"/>
          <w:sz w:val="24"/>
          <w:szCs w:val="24"/>
        </w:rPr>
        <w:tab/>
      </w:r>
      <w:r w:rsidR="001505EC" w:rsidRPr="000C45EC">
        <w:rPr>
          <w:rFonts w:ascii="Times New Roman" w:hAnsi="Times New Roman" w:cs="Times New Roman"/>
          <w:i/>
          <w:sz w:val="24"/>
          <w:szCs w:val="24"/>
        </w:rPr>
        <w:t>Lantana camara</w:t>
      </w:r>
      <w:r w:rsidR="001505EC" w:rsidRPr="000C45EC">
        <w:rPr>
          <w:rFonts w:ascii="Times New Roman" w:hAnsi="Times New Roman" w:cs="Times New Roman"/>
          <w:sz w:val="24"/>
          <w:szCs w:val="24"/>
        </w:rPr>
        <w:t xml:space="preserve"> and </w:t>
      </w:r>
      <w:r w:rsidR="001505EC" w:rsidRPr="000C45EC">
        <w:rPr>
          <w:rFonts w:ascii="Times New Roman" w:hAnsi="Times New Roman" w:cs="Times New Roman"/>
          <w:i/>
          <w:sz w:val="24"/>
          <w:szCs w:val="24"/>
        </w:rPr>
        <w:t>Lantana trifoliate</w:t>
      </w:r>
    </w:p>
    <w:p w:rsidR="001505EC" w:rsidRPr="000C45EC" w:rsidRDefault="001505EC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>a)</w:t>
      </w:r>
      <w:r w:rsidRPr="000C45EC">
        <w:rPr>
          <w:rFonts w:ascii="Times New Roman" w:hAnsi="Times New Roman" w:cs="Times New Roman"/>
          <w:sz w:val="24"/>
          <w:szCs w:val="24"/>
        </w:rPr>
        <w:tab/>
        <w:t>Cell membrane</w:t>
      </w:r>
    </w:p>
    <w:p w:rsidR="001505EC" w:rsidRPr="000C45EC" w:rsidRDefault="000C45EC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05EC" w:rsidRPr="000C45EC">
        <w:rPr>
          <w:rFonts w:ascii="Times New Roman" w:hAnsi="Times New Roman" w:cs="Times New Roman"/>
          <w:sz w:val="24"/>
          <w:szCs w:val="24"/>
        </w:rPr>
        <w:t>b)</w:t>
      </w:r>
      <w:r w:rsidR="001505EC" w:rsidRPr="000C45EC">
        <w:rPr>
          <w:rFonts w:ascii="Times New Roman" w:hAnsi="Times New Roman" w:cs="Times New Roman"/>
          <w:sz w:val="24"/>
          <w:szCs w:val="24"/>
        </w:rPr>
        <w:tab/>
        <w:t>Golgi bodies/ Golgi apparatus</w:t>
      </w:r>
    </w:p>
    <w:p w:rsidR="001505EC" w:rsidRPr="000C45EC" w:rsidRDefault="001505EC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 xml:space="preserve">Diameter of cell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diameter of field of view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number of cells</m:t>
            </m:r>
          </m:den>
        </m:f>
      </m:oMath>
      <w:r w:rsidR="006B69D1" w:rsidRPr="003F2E70">
        <w:rPr>
          <w:rFonts w:ascii="Times New Roman" w:hAnsi="Times New Roman" w:cs="Times New Roman"/>
          <w:sz w:val="28"/>
          <w:szCs w:val="28"/>
        </w:rPr>
        <w:t xml:space="preserve"> </w:t>
      </w:r>
      <w:r w:rsidR="006B69D1" w:rsidRPr="003F2E70">
        <w:rPr>
          <w:rFonts w:ascii="Times New Roman" w:hAnsi="Times New Roman" w:cs="Times New Roman"/>
          <w:sz w:val="28"/>
          <w:szCs w:val="28"/>
        </w:rPr>
        <w:sym w:font="Wingdings" w:char="F0FC"/>
      </w:r>
    </w:p>
    <w:p w:rsidR="001505EC" w:rsidRPr="000C45EC" w:rsidRDefault="001505EC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  <w:t xml:space="preserve">      = 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2.8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0C45EC">
        <w:rPr>
          <w:rFonts w:ascii="Times New Roman" w:hAnsi="Times New Roman" w:cs="Times New Roman"/>
          <w:sz w:val="24"/>
          <w:szCs w:val="24"/>
        </w:rPr>
        <w:t xml:space="preserve"> </w:t>
      </w:r>
      <w:r w:rsidR="006B69D1" w:rsidRPr="00636419">
        <w:rPr>
          <w:rFonts w:ascii="Times New Roman" w:hAnsi="Times New Roman" w:cs="Times New Roman"/>
        </w:rPr>
        <w:sym w:font="Wingdings" w:char="F0FC"/>
      </w:r>
    </w:p>
    <w:p w:rsidR="001505EC" w:rsidRPr="000C45EC" w:rsidRDefault="001505EC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  <w:t>= 0.7mm x 1000</w:t>
      </w:r>
      <w:r w:rsidR="006B69D1" w:rsidRPr="00636419">
        <w:rPr>
          <w:rFonts w:ascii="Times New Roman" w:hAnsi="Times New Roman" w:cs="Times New Roman"/>
        </w:rPr>
        <w:sym w:font="Wingdings" w:char="F0FC"/>
      </w:r>
    </w:p>
    <w:p w:rsidR="001505EC" w:rsidRPr="000C45EC" w:rsidRDefault="001505EC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</w:r>
      <w:r w:rsidRPr="000C45EC">
        <w:rPr>
          <w:rFonts w:ascii="Times New Roman" w:hAnsi="Times New Roman" w:cs="Times New Roman"/>
          <w:sz w:val="24"/>
          <w:szCs w:val="24"/>
        </w:rPr>
        <w:tab/>
        <w:t>= 700</w:t>
      </w:r>
      <m:oMath>
        <m:r>
          <w:rPr>
            <w:rFonts w:ascii="Cambria Math" w:hAnsi="Cambria Math" w:cs="Times New Roman"/>
            <w:sz w:val="24"/>
            <w:szCs w:val="24"/>
          </w:rPr>
          <m:t>μ</m:t>
        </m:r>
      </m:oMath>
      <w:r w:rsidRPr="000C45EC">
        <w:rPr>
          <w:rFonts w:ascii="Times New Roman" w:hAnsi="Times New Roman" w:cs="Times New Roman"/>
          <w:sz w:val="24"/>
          <w:szCs w:val="24"/>
        </w:rPr>
        <w:t>m</w:t>
      </w:r>
      <w:r w:rsidR="006B69D1" w:rsidRPr="00636419">
        <w:rPr>
          <w:rFonts w:ascii="Times New Roman" w:hAnsi="Times New Roman" w:cs="Times New Roman"/>
        </w:rPr>
        <w:sym w:font="Wingdings" w:char="F0FC"/>
      </w:r>
    </w:p>
    <w:p w:rsidR="001505EC" w:rsidRPr="000C45EC" w:rsidRDefault="001505EC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C45EC">
        <w:rPr>
          <w:rFonts w:ascii="Times New Roman" w:hAnsi="Times New Roman" w:cs="Times New Roman"/>
          <w:sz w:val="24"/>
          <w:szCs w:val="24"/>
        </w:rPr>
        <w:t>a)</w:t>
      </w:r>
      <w:r w:rsidRPr="000C45EC">
        <w:rPr>
          <w:rFonts w:ascii="Times New Roman" w:hAnsi="Times New Roman" w:cs="Times New Roman"/>
          <w:sz w:val="24"/>
          <w:szCs w:val="24"/>
        </w:rPr>
        <w:tab/>
        <w:t xml:space="preserve">Grass </w:t>
      </w:r>
      <w:bookmarkStart w:id="0" w:name="OLE_LINK1"/>
      <w:bookmarkStart w:id="1" w:name="OLE_LINK2"/>
      <m:oMath>
        <m:r>
          <w:rPr>
            <w:rFonts w:ascii="Cambria Math" w:hAnsi="Cambria Math" w:cs="Times New Roman"/>
            <w:sz w:val="24"/>
            <w:szCs w:val="24"/>
          </w:rPr>
          <m:t>→</m:t>
        </m:r>
      </m:oMath>
      <w:bookmarkEnd w:id="0"/>
      <w:bookmarkEnd w:id="1"/>
      <w:r w:rsidR="002C2856" w:rsidRPr="000C45EC">
        <w:rPr>
          <w:rFonts w:ascii="Times New Roman" w:hAnsi="Times New Roman" w:cs="Times New Roman"/>
          <w:sz w:val="24"/>
          <w:szCs w:val="24"/>
        </w:rPr>
        <w:t xml:space="preserve"> Grasshopper </w:t>
      </w:r>
      <m:oMath>
        <m:r>
          <w:rPr>
            <w:rFonts w:ascii="Cambria Math" w:hAnsi="Cambria Math" w:cs="Times New Roman"/>
            <w:sz w:val="24"/>
            <w:szCs w:val="24"/>
          </w:rPr>
          <m:t>→</m:t>
        </m:r>
      </m:oMath>
      <w:r w:rsidR="002C2856" w:rsidRPr="000C45EC">
        <w:rPr>
          <w:rFonts w:ascii="Times New Roman" w:hAnsi="Times New Roman" w:cs="Times New Roman"/>
          <w:sz w:val="24"/>
          <w:szCs w:val="24"/>
        </w:rPr>
        <w:t xml:space="preserve"> Lizard</w:t>
      </w:r>
      <w:r w:rsidR="006B69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856" w:rsidRPr="000C45EC" w:rsidRDefault="006B69D1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2856" w:rsidRPr="000C45EC">
        <w:rPr>
          <w:rFonts w:ascii="Times New Roman" w:hAnsi="Times New Roman" w:cs="Times New Roman"/>
          <w:sz w:val="24"/>
          <w:szCs w:val="24"/>
        </w:rPr>
        <w:t>b)</w:t>
      </w:r>
      <w:r w:rsidR="002C2856" w:rsidRPr="000C45E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C2856" w:rsidRPr="000C45E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2C2856" w:rsidRPr="000C45E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C2856" w:rsidRPr="000C45EC">
        <w:rPr>
          <w:rFonts w:ascii="Times New Roman" w:hAnsi="Times New Roman" w:cs="Times New Roman"/>
          <w:sz w:val="24"/>
          <w:szCs w:val="24"/>
        </w:rPr>
        <w:t>Chicken</w:t>
      </w:r>
    </w:p>
    <w:p w:rsidR="002C2856" w:rsidRDefault="002C2856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ii) </w:t>
      </w:r>
      <w:r w:rsidR="006B69D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Grass</w:t>
      </w:r>
    </w:p>
    <w:p w:rsidR="001505EC" w:rsidRDefault="002C2856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Intraspecific competition</w:t>
      </w:r>
    </w:p>
    <w:p w:rsidR="002C2856" w:rsidRDefault="006B69D1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C2856">
        <w:rPr>
          <w:rFonts w:ascii="Times New Roman" w:hAnsi="Times New Roman" w:cs="Times New Roman"/>
          <w:sz w:val="24"/>
        </w:rPr>
        <w:t>b)</w:t>
      </w:r>
      <w:r w:rsidR="002C2856">
        <w:rPr>
          <w:rFonts w:ascii="Times New Roman" w:hAnsi="Times New Roman" w:cs="Times New Roman"/>
          <w:sz w:val="24"/>
        </w:rPr>
        <w:tab/>
        <w:t>Interspecific competit</w:t>
      </w:r>
      <w:r>
        <w:rPr>
          <w:rFonts w:ascii="Times New Roman" w:hAnsi="Times New Roman" w:cs="Times New Roman"/>
          <w:sz w:val="24"/>
        </w:rPr>
        <w:t>i</w:t>
      </w:r>
      <w:r w:rsidR="002C2856">
        <w:rPr>
          <w:rFonts w:ascii="Times New Roman" w:hAnsi="Times New Roman" w:cs="Times New Roman"/>
          <w:sz w:val="24"/>
        </w:rPr>
        <w:t>on</w:t>
      </w:r>
    </w:p>
    <w:p w:rsidR="002C2856" w:rsidRDefault="002C2856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Ova</w:t>
      </w:r>
    </w:p>
    <w:p w:rsidR="002C2856" w:rsidRDefault="002C2856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i)</w:t>
      </w:r>
      <w:r>
        <w:rPr>
          <w:rFonts w:ascii="Times New Roman" w:hAnsi="Times New Roman" w:cs="Times New Roman"/>
          <w:sz w:val="24"/>
        </w:rPr>
        <w:tab/>
      </w:r>
      <w:r w:rsidRPr="002C2856">
        <w:t>Relaxes</w:t>
      </w:r>
    </w:p>
    <w:p w:rsidR="002C2856" w:rsidRDefault="002C2856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ii)</w:t>
      </w:r>
      <w:r>
        <w:rPr>
          <w:rFonts w:ascii="Times New Roman" w:hAnsi="Times New Roman" w:cs="Times New Roman"/>
          <w:sz w:val="24"/>
        </w:rPr>
        <w:tab/>
        <w:t>Contracts</w:t>
      </w:r>
    </w:p>
    <w:p w:rsidR="002C2856" w:rsidRDefault="006B69D1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C2856">
        <w:rPr>
          <w:rFonts w:ascii="Times New Roman" w:hAnsi="Times New Roman" w:cs="Times New Roman"/>
          <w:sz w:val="24"/>
        </w:rPr>
        <w:t>b)</w:t>
      </w:r>
      <w:r w:rsidR="002C2856">
        <w:rPr>
          <w:rFonts w:ascii="Times New Roman" w:hAnsi="Times New Roman" w:cs="Times New Roman"/>
          <w:sz w:val="24"/>
        </w:rPr>
        <w:tab/>
      </w:r>
      <w:proofErr w:type="gramStart"/>
      <w:r w:rsidR="002C2856">
        <w:rPr>
          <w:rFonts w:ascii="Times New Roman" w:hAnsi="Times New Roman" w:cs="Times New Roman"/>
          <w:sz w:val="24"/>
        </w:rPr>
        <w:t>i</w:t>
      </w:r>
      <w:proofErr w:type="gramEnd"/>
      <w:r w:rsidR="002C2856">
        <w:rPr>
          <w:rFonts w:ascii="Times New Roman" w:hAnsi="Times New Roman" w:cs="Times New Roman"/>
          <w:sz w:val="24"/>
        </w:rPr>
        <w:t>)</w:t>
      </w:r>
      <w:r w:rsidR="002C2856">
        <w:rPr>
          <w:rFonts w:ascii="Times New Roman" w:hAnsi="Times New Roman" w:cs="Times New Roman"/>
          <w:sz w:val="24"/>
        </w:rPr>
        <w:tab/>
        <w:t>High conc. of cones for visual acuity/colour perception</w:t>
      </w:r>
    </w:p>
    <w:p w:rsidR="002C2856" w:rsidRDefault="002C2856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ii)</w:t>
      </w:r>
      <w:r>
        <w:rPr>
          <w:rFonts w:ascii="Times New Roman" w:hAnsi="Times New Roman" w:cs="Times New Roman"/>
          <w:sz w:val="24"/>
        </w:rPr>
        <w:tab/>
      </w:r>
      <w:r w:rsidR="006B69D1">
        <w:rPr>
          <w:rFonts w:ascii="Times New Roman" w:hAnsi="Times New Roman" w:cs="Times New Roman"/>
          <w:sz w:val="24"/>
        </w:rPr>
        <w:t>-</w:t>
      </w:r>
      <w:r w:rsidR="006B69D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Contains blood vessels for supply or oxygen and nutrients</w:t>
      </w:r>
    </w:p>
    <w:p w:rsidR="002C2856" w:rsidRDefault="002C2856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B69D1">
        <w:rPr>
          <w:rFonts w:ascii="Times New Roman" w:hAnsi="Times New Roman" w:cs="Times New Roman"/>
          <w:sz w:val="24"/>
        </w:rPr>
        <w:t>-</w:t>
      </w:r>
      <w:r w:rsidR="006B69D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Contain melanin to give eye its colour and absorb stray light</w:t>
      </w:r>
    </w:p>
    <w:p w:rsidR="002C2856" w:rsidRDefault="006B69D1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</w:r>
      <w:r w:rsidR="002C2856">
        <w:rPr>
          <w:rFonts w:ascii="Times New Roman" w:hAnsi="Times New Roman" w:cs="Times New Roman"/>
          <w:sz w:val="24"/>
        </w:rPr>
        <w:t>lays many eggs – to increase chances of survival</w:t>
      </w:r>
    </w:p>
    <w:p w:rsidR="002C2856" w:rsidRDefault="002C2856" w:rsidP="0035296A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264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Thick cuticle – to prevent digestion by enzymes</w:t>
      </w:r>
    </w:p>
    <w:p w:rsidR="002C2856" w:rsidRDefault="002C2856" w:rsidP="0035296A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264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Can tolerate low oxygen conc. In the gut</w:t>
      </w:r>
    </w:p>
    <w:p w:rsidR="002C2856" w:rsidRDefault="002C2856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Nitrification</w:t>
      </w:r>
    </w:p>
    <w:p w:rsidR="002C2856" w:rsidRDefault="002C2856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</w:t>
      </w:r>
      <w:r>
        <w:rPr>
          <w:rFonts w:ascii="Times New Roman" w:hAnsi="Times New Roman" w:cs="Times New Roman"/>
          <w:sz w:val="24"/>
        </w:rPr>
        <w:tab/>
        <w:t>Ammonia</w:t>
      </w:r>
      <w:r w:rsidR="00B36FA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requires a lot of water to be diluted for elimination</w:t>
      </w:r>
      <w:r w:rsidR="00B36FA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since it is very toxic</w:t>
      </w:r>
      <w:r w:rsidR="00B36FA5">
        <w:rPr>
          <w:rFonts w:ascii="Times New Roman" w:hAnsi="Times New Roman" w:cs="Times New Roman"/>
          <w:sz w:val="24"/>
        </w:rPr>
        <w:t>;</w:t>
      </w:r>
    </w:p>
    <w:p w:rsidR="002C2856" w:rsidRDefault="00580B60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C2856">
        <w:rPr>
          <w:rFonts w:ascii="Times New Roman" w:hAnsi="Times New Roman" w:cs="Times New Roman"/>
          <w:sz w:val="24"/>
        </w:rPr>
        <w:t>ii)</w:t>
      </w:r>
      <w:r w:rsidR="002C2856">
        <w:rPr>
          <w:rFonts w:ascii="Times New Roman" w:hAnsi="Times New Roman" w:cs="Times New Roman"/>
          <w:sz w:val="24"/>
        </w:rPr>
        <w:tab/>
        <w:t>Nephritis</w:t>
      </w:r>
    </w:p>
    <w:p w:rsidR="002C2856" w:rsidRDefault="002C2856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Kidney stones</w:t>
      </w:r>
    </w:p>
    <w:p w:rsidR="002C2856" w:rsidRDefault="002C2856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i)</w:t>
      </w:r>
      <w:r>
        <w:rPr>
          <w:rFonts w:ascii="Times New Roman" w:hAnsi="Times New Roman" w:cs="Times New Roman"/>
          <w:sz w:val="24"/>
        </w:rPr>
        <w:tab/>
        <w:t xml:space="preserve">Where structure </w:t>
      </w:r>
      <w:r w:rsidR="00B36FA5">
        <w:rPr>
          <w:rFonts w:ascii="Times New Roman" w:hAnsi="Times New Roman" w:cs="Times New Roman"/>
          <w:sz w:val="24"/>
        </w:rPr>
        <w:t xml:space="preserve">of same origin </w:t>
      </w:r>
      <w:r>
        <w:rPr>
          <w:rFonts w:ascii="Times New Roman" w:hAnsi="Times New Roman" w:cs="Times New Roman"/>
          <w:sz w:val="24"/>
        </w:rPr>
        <w:t xml:space="preserve">give rise to different structural forms which perform different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functions</w:t>
      </w:r>
    </w:p>
    <w:p w:rsidR="009B11C8" w:rsidRDefault="009B11C8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ii)</w:t>
      </w:r>
      <w:r>
        <w:rPr>
          <w:rFonts w:ascii="Times New Roman" w:hAnsi="Times New Roman" w:cs="Times New Roman"/>
          <w:sz w:val="24"/>
        </w:rPr>
        <w:tab/>
        <w:t xml:space="preserve">Structures that have ceased to be functional hence have greatly reduced in size in course of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evolution</w:t>
      </w:r>
    </w:p>
    <w:p w:rsidR="009B11C8" w:rsidRDefault="00580B60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B11C8">
        <w:rPr>
          <w:rFonts w:ascii="Times New Roman" w:hAnsi="Times New Roman" w:cs="Times New Roman"/>
          <w:sz w:val="24"/>
        </w:rPr>
        <w:t>b)</w:t>
      </w:r>
      <w:r w:rsidR="009B11C8">
        <w:rPr>
          <w:rFonts w:ascii="Times New Roman" w:hAnsi="Times New Roman" w:cs="Times New Roman"/>
          <w:sz w:val="24"/>
        </w:rPr>
        <w:tab/>
        <w:t>Separation and isolation of organisms</w:t>
      </w:r>
      <w:r w:rsidR="00B36FA5">
        <w:rPr>
          <w:rFonts w:ascii="Times New Roman" w:hAnsi="Times New Roman" w:cs="Times New Roman"/>
          <w:sz w:val="24"/>
        </w:rPr>
        <w:t>;</w:t>
      </w:r>
      <w:r w:rsidR="009B11C8">
        <w:rPr>
          <w:rFonts w:ascii="Times New Roman" w:hAnsi="Times New Roman" w:cs="Times New Roman"/>
          <w:sz w:val="24"/>
        </w:rPr>
        <w:t xml:space="preserve"> making the species to adapt to different environments </w:t>
      </w:r>
      <w:r>
        <w:rPr>
          <w:rFonts w:ascii="Times New Roman" w:hAnsi="Times New Roman" w:cs="Times New Roman"/>
          <w:sz w:val="24"/>
        </w:rPr>
        <w:tab/>
      </w:r>
      <w:r w:rsidR="009B11C8">
        <w:rPr>
          <w:rFonts w:ascii="Times New Roman" w:hAnsi="Times New Roman" w:cs="Times New Roman"/>
          <w:sz w:val="24"/>
        </w:rPr>
        <w:t>leading to formation of new species through mutation</w:t>
      </w:r>
    </w:p>
    <w:p w:rsidR="009B11C8" w:rsidRDefault="009B11C8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Stimulates the process of moulting</w:t>
      </w:r>
      <w:r>
        <w:rPr>
          <w:rFonts w:ascii="Times New Roman" w:hAnsi="Times New Roman" w:cs="Times New Roman"/>
          <w:sz w:val="24"/>
        </w:rPr>
        <w:tab/>
      </w:r>
    </w:p>
    <w:p w:rsidR="009B11C8" w:rsidRDefault="009B11C8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Rapid automatic response to certain stimulus</w:t>
      </w:r>
    </w:p>
    <w:p w:rsidR="009B11C8" w:rsidRDefault="00580B60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B11C8">
        <w:rPr>
          <w:rFonts w:ascii="Times New Roman" w:hAnsi="Times New Roman" w:cs="Times New Roman"/>
          <w:sz w:val="24"/>
        </w:rPr>
        <w:t>b)</w:t>
      </w:r>
      <w:r w:rsidR="00F7710D">
        <w:rPr>
          <w:rFonts w:ascii="Times New Roman" w:hAnsi="Times New Roman" w:cs="Times New Roman"/>
          <w:sz w:val="24"/>
        </w:rPr>
        <w:tab/>
        <w:t>Sensory</w:t>
      </w:r>
      <w:r w:rsidRPr="00636419">
        <w:rPr>
          <w:rFonts w:ascii="Times New Roman" w:hAnsi="Times New Roman" w:cs="Times New Roman"/>
        </w:rPr>
        <w:sym w:font="Wingdings" w:char="F0FC"/>
      </w:r>
      <w:r w:rsidR="00F7710D">
        <w:rPr>
          <w:rFonts w:ascii="Times New Roman" w:hAnsi="Times New Roman" w:cs="Times New Roman"/>
          <w:sz w:val="24"/>
        </w:rPr>
        <w:t>, motor</w:t>
      </w:r>
      <w:r w:rsidRPr="00636419">
        <w:rPr>
          <w:rFonts w:ascii="Times New Roman" w:hAnsi="Times New Roman" w:cs="Times New Roman"/>
        </w:rPr>
        <w:sym w:font="Wingdings" w:char="F0FC"/>
      </w:r>
      <w:r w:rsidR="00F7710D">
        <w:rPr>
          <w:rFonts w:ascii="Times New Roman" w:hAnsi="Times New Roman" w:cs="Times New Roman"/>
          <w:sz w:val="24"/>
        </w:rPr>
        <w:t xml:space="preserve"> and relay </w:t>
      </w:r>
      <w:proofErr w:type="spellStart"/>
      <w:r w:rsidR="00F7710D">
        <w:rPr>
          <w:rFonts w:ascii="Times New Roman" w:hAnsi="Times New Roman" w:cs="Times New Roman"/>
          <w:sz w:val="24"/>
        </w:rPr>
        <w:t>neurone</w:t>
      </w:r>
      <w:proofErr w:type="spellEnd"/>
      <w:r w:rsidRPr="00636419">
        <w:rPr>
          <w:rFonts w:ascii="Times New Roman" w:hAnsi="Times New Roman" w:cs="Times New Roman"/>
        </w:rPr>
        <w:sym w:font="Wingdings" w:char="F0FC"/>
      </w:r>
    </w:p>
    <w:p w:rsidR="009B11C8" w:rsidRDefault="00F7710D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Stomata</w:t>
      </w:r>
    </w:p>
    <w:p w:rsidR="00F7710D" w:rsidRDefault="00580B60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7710D">
        <w:rPr>
          <w:rFonts w:ascii="Times New Roman" w:hAnsi="Times New Roman" w:cs="Times New Roman"/>
          <w:sz w:val="24"/>
        </w:rPr>
        <w:t>Lenticels</w:t>
      </w:r>
    </w:p>
    <w:p w:rsidR="00F7710D" w:rsidRDefault="00580B60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 w:rsidR="00F7710D">
        <w:rPr>
          <w:rFonts w:ascii="Times New Roman" w:hAnsi="Times New Roman" w:cs="Times New Roman"/>
          <w:sz w:val="24"/>
        </w:rPr>
        <w:t>Epidermis of roots/ aerial roots.</w:t>
      </w:r>
      <w:proofErr w:type="gramEnd"/>
    </w:p>
    <w:p w:rsidR="002C2856" w:rsidRDefault="00F7710D" w:rsidP="0035296A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i)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Thyroxine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3F2E70">
        <w:rPr>
          <w:rFonts w:ascii="Times New Roman" w:hAnsi="Times New Roman" w:cs="Times New Roman"/>
          <w:sz w:val="24"/>
        </w:rPr>
        <w:t>-</w:t>
      </w:r>
      <w:r w:rsidR="00B36FA5">
        <w:rPr>
          <w:rFonts w:ascii="Times New Roman" w:hAnsi="Times New Roman" w:cs="Times New Roman"/>
          <w:sz w:val="24"/>
        </w:rPr>
        <w:t xml:space="preserve"> increase metabolic / respiratory activities</w:t>
      </w:r>
    </w:p>
    <w:p w:rsidR="00F7710D" w:rsidRDefault="00F7710D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5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ii)</w:t>
      </w:r>
      <w:r>
        <w:rPr>
          <w:rFonts w:ascii="Times New Roman" w:hAnsi="Times New Roman" w:cs="Times New Roman"/>
          <w:sz w:val="24"/>
        </w:rPr>
        <w:tab/>
        <w:t>Interstitial cells – Stimulate development of secondary male characteristics</w:t>
      </w:r>
    </w:p>
    <w:p w:rsidR="0035296A" w:rsidRDefault="0035296A" w:rsidP="0035296A">
      <w:pPr>
        <w:spacing w:after="0" w:line="264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F7710D" w:rsidRPr="00611638" w:rsidRDefault="00580B60" w:rsidP="0035296A">
      <w:pPr>
        <w:pStyle w:val="ListParagraph"/>
        <w:tabs>
          <w:tab w:val="left" w:pos="900"/>
          <w:tab w:val="left" w:pos="1260"/>
          <w:tab w:val="left" w:pos="1620"/>
        </w:tabs>
        <w:spacing w:after="0" w:line="264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="00F7710D" w:rsidRPr="00611638">
        <w:rPr>
          <w:rFonts w:ascii="Times New Roman" w:hAnsi="Times New Roman" w:cs="Times New Roman"/>
        </w:rPr>
        <w:t>b)</w:t>
      </w:r>
      <w:r w:rsidR="00F7710D" w:rsidRPr="00611638">
        <w:rPr>
          <w:rFonts w:ascii="Times New Roman" w:hAnsi="Times New Roman" w:cs="Times New Roman"/>
        </w:rPr>
        <w:tab/>
      </w:r>
    </w:p>
    <w:tbl>
      <w:tblPr>
        <w:tblStyle w:val="TableGrid"/>
        <w:tblW w:w="10379" w:type="dxa"/>
        <w:tblInd w:w="392" w:type="dxa"/>
        <w:tblLook w:val="04A0" w:firstRow="1" w:lastRow="0" w:firstColumn="1" w:lastColumn="0" w:noHBand="0" w:noVBand="1"/>
      </w:tblPr>
      <w:tblGrid>
        <w:gridCol w:w="4851"/>
        <w:gridCol w:w="5528"/>
      </w:tblGrid>
      <w:tr w:rsidR="00F7710D" w:rsidRPr="00611638" w:rsidTr="0035296A">
        <w:tc>
          <w:tcPr>
            <w:tcW w:w="4851" w:type="dxa"/>
          </w:tcPr>
          <w:p w:rsidR="00F7710D" w:rsidRPr="00611638" w:rsidRDefault="00F7710D" w:rsidP="0035296A">
            <w:pPr>
              <w:pStyle w:val="ListParagraph"/>
              <w:tabs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11638">
              <w:rPr>
                <w:rFonts w:ascii="Times New Roman" w:hAnsi="Times New Roman" w:cs="Times New Roman"/>
                <w:b/>
              </w:rPr>
              <w:t>Endocrine system</w:t>
            </w:r>
          </w:p>
        </w:tc>
        <w:tc>
          <w:tcPr>
            <w:tcW w:w="5528" w:type="dxa"/>
          </w:tcPr>
          <w:p w:rsidR="00F7710D" w:rsidRPr="00611638" w:rsidRDefault="00F7710D" w:rsidP="0035296A">
            <w:pPr>
              <w:pStyle w:val="ListParagraph"/>
              <w:tabs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11638">
              <w:rPr>
                <w:rFonts w:ascii="Times New Roman" w:hAnsi="Times New Roman" w:cs="Times New Roman"/>
                <w:b/>
              </w:rPr>
              <w:t>Nervous system</w:t>
            </w:r>
          </w:p>
        </w:tc>
      </w:tr>
      <w:tr w:rsidR="00F7710D" w:rsidRPr="00611638" w:rsidTr="0035296A">
        <w:tc>
          <w:tcPr>
            <w:tcW w:w="4851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  <w:tab w:val="left" w:pos="1260"/>
                <w:tab w:val="left" w:pos="1620"/>
              </w:tabs>
              <w:ind w:left="176" w:hanging="142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Response evoked by chemical substance</w:t>
            </w:r>
          </w:p>
        </w:tc>
        <w:tc>
          <w:tcPr>
            <w:tcW w:w="5528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4"/>
              </w:numPr>
              <w:tabs>
                <w:tab w:val="left" w:pos="540"/>
                <w:tab w:val="left" w:pos="900"/>
                <w:tab w:val="left" w:pos="1260"/>
                <w:tab w:val="left" w:pos="1620"/>
              </w:tabs>
              <w:ind w:left="144" w:hanging="151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Response evoked by nerve impulse.</w:t>
            </w:r>
          </w:p>
        </w:tc>
      </w:tr>
      <w:tr w:rsidR="00F7710D" w:rsidRPr="00611638" w:rsidTr="0035296A">
        <w:tc>
          <w:tcPr>
            <w:tcW w:w="4851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  <w:tab w:val="left" w:pos="1260"/>
                <w:tab w:val="left" w:pos="1620"/>
              </w:tabs>
              <w:ind w:left="176" w:hanging="142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Effects are long lasting</w:t>
            </w:r>
          </w:p>
        </w:tc>
        <w:tc>
          <w:tcPr>
            <w:tcW w:w="5528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4"/>
              </w:numPr>
              <w:tabs>
                <w:tab w:val="left" w:pos="540"/>
                <w:tab w:val="left" w:pos="900"/>
                <w:tab w:val="left" w:pos="1260"/>
                <w:tab w:val="left" w:pos="1620"/>
              </w:tabs>
              <w:ind w:left="144" w:hanging="151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Effects are short lived</w:t>
            </w:r>
          </w:p>
        </w:tc>
      </w:tr>
      <w:tr w:rsidR="00F7710D" w:rsidRPr="00611638" w:rsidTr="0035296A">
        <w:tc>
          <w:tcPr>
            <w:tcW w:w="4851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  <w:tab w:val="left" w:pos="1260"/>
                <w:tab w:val="left" w:pos="1620"/>
              </w:tabs>
              <w:ind w:left="176" w:hanging="142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Responses takes place involuntarily</w:t>
            </w:r>
          </w:p>
        </w:tc>
        <w:tc>
          <w:tcPr>
            <w:tcW w:w="5528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4"/>
              </w:numPr>
              <w:tabs>
                <w:tab w:val="left" w:pos="540"/>
                <w:tab w:val="left" w:pos="900"/>
                <w:tab w:val="left" w:pos="1260"/>
                <w:tab w:val="left" w:pos="1620"/>
              </w:tabs>
              <w:ind w:left="144" w:hanging="151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Response takes place both voluntary a</w:t>
            </w:r>
            <w:r w:rsidR="00B36FA5" w:rsidRPr="00611638">
              <w:rPr>
                <w:rFonts w:ascii="Times New Roman" w:hAnsi="Times New Roman" w:cs="Times New Roman"/>
              </w:rPr>
              <w:t>n</w:t>
            </w:r>
            <w:r w:rsidRPr="00611638">
              <w:rPr>
                <w:rFonts w:ascii="Times New Roman" w:hAnsi="Times New Roman" w:cs="Times New Roman"/>
              </w:rPr>
              <w:t>d involuntary</w:t>
            </w:r>
          </w:p>
        </w:tc>
      </w:tr>
      <w:tr w:rsidR="00F7710D" w:rsidRPr="00611638" w:rsidTr="0035296A">
        <w:tc>
          <w:tcPr>
            <w:tcW w:w="4851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  <w:tab w:val="left" w:pos="1260"/>
                <w:tab w:val="left" w:pos="1620"/>
              </w:tabs>
              <w:ind w:left="176" w:hanging="142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Chemical is transmitted through the blood</w:t>
            </w:r>
          </w:p>
        </w:tc>
        <w:tc>
          <w:tcPr>
            <w:tcW w:w="5528" w:type="dxa"/>
          </w:tcPr>
          <w:p w:rsidR="00F7710D" w:rsidRPr="00611638" w:rsidRDefault="00F7710D" w:rsidP="0035296A">
            <w:pPr>
              <w:pStyle w:val="ListParagraph"/>
              <w:numPr>
                <w:ilvl w:val="0"/>
                <w:numId w:val="4"/>
              </w:numPr>
              <w:tabs>
                <w:tab w:val="left" w:pos="540"/>
                <w:tab w:val="left" w:pos="900"/>
                <w:tab w:val="left" w:pos="1260"/>
                <w:tab w:val="left" w:pos="1620"/>
              </w:tabs>
              <w:ind w:left="144" w:hanging="151"/>
              <w:jc w:val="both"/>
              <w:rPr>
                <w:rFonts w:ascii="Times New Roman" w:hAnsi="Times New Roman" w:cs="Times New Roman"/>
              </w:rPr>
            </w:pPr>
            <w:r w:rsidRPr="00611638">
              <w:rPr>
                <w:rFonts w:ascii="Times New Roman" w:hAnsi="Times New Roman" w:cs="Times New Roman"/>
              </w:rPr>
              <w:t>Impulse is transmitted through nerve fibre.</w:t>
            </w:r>
          </w:p>
        </w:tc>
      </w:tr>
    </w:tbl>
    <w:p w:rsidR="00F7710D" w:rsidRPr="00611638" w:rsidRDefault="00F7710D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</w:r>
      <w:r w:rsidR="00AB3A6E" w:rsidRPr="00611638">
        <w:rPr>
          <w:rFonts w:ascii="Times New Roman" w:hAnsi="Times New Roman" w:cs="Times New Roman"/>
        </w:rPr>
        <w:t xml:space="preserve">Individuals with different allelic genes </w:t>
      </w:r>
    </w:p>
    <w:p w:rsidR="00AB3A6E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AB3A6E" w:rsidRPr="00611638">
        <w:rPr>
          <w:rFonts w:ascii="Times New Roman" w:hAnsi="Times New Roman" w:cs="Times New Roman"/>
        </w:rPr>
        <w:t>ii)</w:t>
      </w:r>
      <w:r w:rsidRPr="00611638">
        <w:rPr>
          <w:rFonts w:ascii="Times New Roman" w:hAnsi="Times New Roman" w:cs="Times New Roman"/>
        </w:rPr>
        <w:tab/>
      </w:r>
      <w:r w:rsidR="00AB3A6E" w:rsidRPr="00611638">
        <w:rPr>
          <w:rFonts w:ascii="Times New Roman" w:hAnsi="Times New Roman" w:cs="Times New Roman"/>
        </w:rPr>
        <w:t>Genetically modified organisms</w:t>
      </w:r>
      <w:r w:rsidR="00AB3A6E" w:rsidRPr="00611638">
        <w:rPr>
          <w:rFonts w:ascii="Times New Roman" w:hAnsi="Times New Roman" w:cs="Times New Roman"/>
        </w:rPr>
        <w:tab/>
      </w:r>
    </w:p>
    <w:p w:rsidR="00580B60" w:rsidRPr="00611638" w:rsidRDefault="00AB3A6E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 xml:space="preserve">To increase chances of pollination and fertilization 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ii)</w:t>
      </w:r>
      <w:r w:rsidRPr="00611638">
        <w:rPr>
          <w:rFonts w:ascii="Times New Roman" w:hAnsi="Times New Roman" w:cs="Times New Roman"/>
        </w:rPr>
        <w:tab/>
        <w:t>Placenta starts producing progesterone to maintain pregnancy.</w:t>
      </w:r>
    </w:p>
    <w:p w:rsidR="00F7710D" w:rsidRPr="00611638" w:rsidRDefault="00AB3A6E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a)</w:t>
      </w:r>
      <w:r w:rsidRPr="00611638">
        <w:rPr>
          <w:rFonts w:ascii="Times New Roman" w:hAnsi="Times New Roman" w:cs="Times New Roman"/>
        </w:rPr>
        <w:tab/>
        <w:t xml:space="preserve">U – A – A – G </w:t>
      </w:r>
    </w:p>
    <w:p w:rsidR="00AB3A6E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AB3A6E" w:rsidRPr="00611638">
        <w:rPr>
          <w:rFonts w:ascii="Times New Roman" w:hAnsi="Times New Roman" w:cs="Times New Roman"/>
        </w:rPr>
        <w:t>b)</w:t>
      </w:r>
      <w:r w:rsidR="00AB3A6E" w:rsidRPr="00611638">
        <w:rPr>
          <w:rFonts w:ascii="Times New Roman" w:hAnsi="Times New Roman" w:cs="Times New Roman"/>
        </w:rPr>
        <w:tab/>
        <w:t>Radiations e.g. gamma rays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  <w:t xml:space="preserve"> </w:t>
      </w:r>
      <w:r w:rsidRPr="00611638">
        <w:rPr>
          <w:rFonts w:ascii="Times New Roman" w:hAnsi="Times New Roman" w:cs="Times New Roman"/>
        </w:rPr>
        <w:tab/>
        <w:t>Mutagens e.g. colchicine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ab/>
        <w:t xml:space="preserve">Heavy metals e.g. </w:t>
      </w:r>
      <w:proofErr w:type="gramStart"/>
      <w:r w:rsidR="00B36FA5" w:rsidRPr="00611638">
        <w:rPr>
          <w:rFonts w:ascii="Times New Roman" w:hAnsi="Times New Roman" w:cs="Times New Roman"/>
        </w:rPr>
        <w:t>lead,</w:t>
      </w:r>
      <w:proofErr w:type="gramEnd"/>
      <w:r w:rsidR="00B36FA5" w:rsidRPr="00611638">
        <w:rPr>
          <w:rFonts w:ascii="Times New Roman" w:hAnsi="Times New Roman" w:cs="Times New Roman"/>
        </w:rPr>
        <w:t xml:space="preserve"> mercury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ab/>
        <w:t>Viruses e.g.</w:t>
      </w:r>
      <w:r w:rsidR="00B36FA5" w:rsidRPr="00611638">
        <w:rPr>
          <w:rFonts w:ascii="Times New Roman" w:hAnsi="Times New Roman" w:cs="Times New Roman"/>
        </w:rPr>
        <w:t xml:space="preserve"> papilloma</w:t>
      </w:r>
    </w:p>
    <w:p w:rsidR="00580B60" w:rsidRPr="00611638" w:rsidRDefault="00580B60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Expression showing number, position and type of teeth in half the jaws of mammals</w:t>
      </w:r>
    </w:p>
    <w:p w:rsidR="00AB3A6E" w:rsidRPr="00611638" w:rsidRDefault="00AB3A6E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>Small/needle like leaves to reduce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580B60"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>Surface area exposed.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580B60"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>Hairy leaves to trap moisture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580B60"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>Sunken stomata</w:t>
      </w:r>
    </w:p>
    <w:p w:rsidR="00AB3A6E" w:rsidRPr="00611638" w:rsidRDefault="00AB3A6E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580B60"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>Reversed stomatal rhythm</w:t>
      </w:r>
    </w:p>
    <w:p w:rsidR="00AB3A6E" w:rsidRPr="00611638" w:rsidRDefault="00C32098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580B60"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>Small stomatal size;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ii)</w:t>
      </w:r>
      <w:r w:rsidR="00C32098" w:rsidRPr="00611638">
        <w:rPr>
          <w:rFonts w:ascii="Times New Roman" w:hAnsi="Times New Roman" w:cs="Times New Roman"/>
        </w:rPr>
        <w:tab/>
      </w:r>
      <w:proofErr w:type="spellStart"/>
      <w:r w:rsidR="00C32098" w:rsidRPr="00611638">
        <w:rPr>
          <w:rFonts w:ascii="Times New Roman" w:hAnsi="Times New Roman" w:cs="Times New Roman"/>
        </w:rPr>
        <w:t>Aerenchymatous</w:t>
      </w:r>
      <w:proofErr w:type="spellEnd"/>
      <w:r w:rsidR="00C32098" w:rsidRPr="00611638">
        <w:rPr>
          <w:rFonts w:ascii="Times New Roman" w:hAnsi="Times New Roman" w:cs="Times New Roman"/>
        </w:rPr>
        <w:t xml:space="preserve"> tissue for buoyancy.</w:t>
      </w:r>
    </w:p>
    <w:p w:rsidR="00C32098" w:rsidRPr="00611638" w:rsidRDefault="00C32098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ab/>
        <w:t>Broad leaves to increase S.A</w:t>
      </w:r>
    </w:p>
    <w:p w:rsidR="00C32098" w:rsidRPr="00611638" w:rsidRDefault="00C32098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ab/>
        <w:t>More stomata on upper surface</w:t>
      </w:r>
      <w:r w:rsidR="00B36FA5" w:rsidRPr="00611638">
        <w:rPr>
          <w:rFonts w:ascii="Times New Roman" w:hAnsi="Times New Roman" w:cs="Times New Roman"/>
        </w:rPr>
        <w:t xml:space="preserve"> than lower surface</w:t>
      </w:r>
    </w:p>
    <w:p w:rsidR="00AB3A6E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 xml:space="preserve">Homoitherms are more </w:t>
      </w:r>
      <w:r w:rsidR="00B36FA5" w:rsidRPr="00611638">
        <w:rPr>
          <w:rFonts w:ascii="Times New Roman" w:hAnsi="Times New Roman" w:cs="Times New Roman"/>
        </w:rPr>
        <w:t>active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Homoitherms can adapt to both warm and cold conditions</w:t>
      </w:r>
      <w:r w:rsidR="00B36FA5" w:rsidRPr="00611638">
        <w:rPr>
          <w:rFonts w:ascii="Times New Roman" w:hAnsi="Times New Roman" w:cs="Times New Roman"/>
        </w:rPr>
        <w:t>;</w:t>
      </w:r>
    </w:p>
    <w:p w:rsidR="00AB3A6E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Air is warmed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Air is moistened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Smell in the air is detected</w:t>
      </w:r>
    </w:p>
    <w:p w:rsidR="00C32098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 xml:space="preserve">Atrio – ventricular valves/ cuspid valves/tri and </w:t>
      </w:r>
      <w:r w:rsidR="007E7041" w:rsidRPr="00611638">
        <w:rPr>
          <w:rFonts w:ascii="Times New Roman" w:hAnsi="Times New Roman" w:cs="Times New Roman"/>
        </w:rPr>
        <w:t>bicuspid</w:t>
      </w:r>
      <w:r w:rsidRPr="00611638">
        <w:rPr>
          <w:rFonts w:ascii="Times New Roman" w:hAnsi="Times New Roman" w:cs="Times New Roman"/>
        </w:rPr>
        <w:t xml:space="preserve"> valves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ii)</w:t>
      </w:r>
      <w:r w:rsidR="00C32098" w:rsidRPr="00611638">
        <w:rPr>
          <w:rFonts w:ascii="Times New Roman" w:hAnsi="Times New Roman" w:cs="Times New Roman"/>
        </w:rPr>
        <w:tab/>
        <w:t>Semi – lunar valves</w:t>
      </w:r>
    </w:p>
    <w:p w:rsidR="00C32098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a)</w:t>
      </w:r>
      <w:r w:rsidRPr="00611638">
        <w:rPr>
          <w:rFonts w:ascii="Times New Roman" w:hAnsi="Times New Roman" w:cs="Times New Roman"/>
        </w:rPr>
        <w:tab/>
      </w:r>
      <w:r w:rsidR="00D75309" w:rsidRPr="00611638">
        <w:rPr>
          <w:rFonts w:ascii="Times New Roman" w:hAnsi="Times New Roman" w:cs="Times New Roman"/>
        </w:rPr>
        <w:t>D</w:t>
      </w:r>
      <w:r w:rsidRPr="00611638">
        <w:rPr>
          <w:rFonts w:ascii="Times New Roman" w:hAnsi="Times New Roman" w:cs="Times New Roman"/>
        </w:rPr>
        <w:t>iffusion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b)</w:t>
      </w:r>
      <w:r w:rsidR="00C32098" w:rsidRPr="00611638">
        <w:rPr>
          <w:rFonts w:ascii="Times New Roman" w:hAnsi="Times New Roman" w:cs="Times New Roman"/>
        </w:rPr>
        <w:tab/>
        <w:t>Nitrates – taken up by the plant through active transport which is energy dependent</w:t>
      </w:r>
      <w:r w:rsidR="00C32098"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ab/>
      </w:r>
    </w:p>
    <w:p w:rsidR="00C32098" w:rsidRPr="00611638" w:rsidRDefault="00C32098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Pr="00611638">
        <w:rPr>
          <w:rFonts w:ascii="Times New Roman" w:hAnsi="Times New Roman" w:cs="Times New Roman"/>
        </w:rPr>
        <w:tab/>
        <w:t xml:space="preserve">Respiratory </w:t>
      </w:r>
      <w:r w:rsidR="00D75309" w:rsidRPr="00611638">
        <w:rPr>
          <w:rFonts w:ascii="Times New Roman" w:hAnsi="Times New Roman" w:cs="Times New Roman"/>
        </w:rPr>
        <w:t>poison inhibits</w:t>
      </w:r>
      <w:r w:rsidRPr="00611638">
        <w:rPr>
          <w:rFonts w:ascii="Times New Roman" w:hAnsi="Times New Roman" w:cs="Times New Roman"/>
        </w:rPr>
        <w:t xml:space="preserve"> the enzymes which drives the respiration.</w:t>
      </w:r>
    </w:p>
    <w:p w:rsidR="00C32098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>Vitamin A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ii)</w:t>
      </w:r>
      <w:r w:rsidR="00C32098" w:rsidRPr="00611638">
        <w:rPr>
          <w:rFonts w:ascii="Times New Roman" w:hAnsi="Times New Roman" w:cs="Times New Roman"/>
        </w:rPr>
        <w:tab/>
        <w:t>Vitamin K</w:t>
      </w:r>
    </w:p>
    <w:p w:rsidR="00C32098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a)</w:t>
      </w:r>
      <w:r w:rsidRPr="00611638">
        <w:rPr>
          <w:rFonts w:ascii="Times New Roman" w:hAnsi="Times New Roman" w:cs="Times New Roman"/>
        </w:rPr>
        <w:tab/>
        <w:t>Dipeptide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b)</w:t>
      </w:r>
      <w:r w:rsidR="00C32098" w:rsidRPr="00611638">
        <w:rPr>
          <w:rFonts w:ascii="Times New Roman" w:hAnsi="Times New Roman" w:cs="Times New Roman"/>
        </w:rPr>
        <w:tab/>
      </w:r>
      <w:r w:rsidR="00D75309" w:rsidRPr="00611638">
        <w:rPr>
          <w:rFonts w:ascii="Times New Roman" w:hAnsi="Times New Roman" w:cs="Times New Roman"/>
        </w:rPr>
        <w:t>Condensation</w:t>
      </w:r>
    </w:p>
    <w:p w:rsidR="00C32098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Adenosine triphosphate (Reject ATP)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C32098" w:rsidRPr="00611638">
        <w:rPr>
          <w:rFonts w:ascii="Times New Roman" w:hAnsi="Times New Roman" w:cs="Times New Roman"/>
        </w:rPr>
        <w:t>Hydrogen</w:t>
      </w:r>
    </w:p>
    <w:p w:rsidR="00C32098" w:rsidRPr="00611638" w:rsidRDefault="00C32098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 xml:space="preserve">Blows away moisture on leaf surfaces increasing saturation deficit, hence increasing rate of </w:t>
      </w:r>
      <w:r w:rsidRPr="00611638">
        <w:rPr>
          <w:rFonts w:ascii="Times New Roman" w:hAnsi="Times New Roman" w:cs="Times New Roman"/>
        </w:rPr>
        <w:tab/>
        <w:t>transpiration</w:t>
      </w:r>
    </w:p>
    <w:p w:rsidR="00C32098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7E7041" w:rsidRPr="00611638">
        <w:rPr>
          <w:rFonts w:ascii="Times New Roman" w:hAnsi="Times New Roman" w:cs="Times New Roman"/>
        </w:rPr>
        <w:t>ii)</w:t>
      </w:r>
      <w:r w:rsidR="007E7041" w:rsidRPr="00611638">
        <w:rPr>
          <w:rFonts w:ascii="Times New Roman" w:hAnsi="Times New Roman" w:cs="Times New Roman"/>
        </w:rPr>
        <w:tab/>
        <w:t>Moisture accumulates in the stomatal pits lowering the rate of transpiration</w:t>
      </w:r>
    </w:p>
    <w:p w:rsidR="00C32098" w:rsidRPr="00611638" w:rsidRDefault="007E7041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>Amoebic dysentery</w:t>
      </w:r>
    </w:p>
    <w:p w:rsidR="007E7041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7E7041" w:rsidRPr="00611638">
        <w:rPr>
          <w:rFonts w:ascii="Times New Roman" w:hAnsi="Times New Roman" w:cs="Times New Roman"/>
        </w:rPr>
        <w:t>ii)</w:t>
      </w:r>
      <w:r w:rsidR="007E7041" w:rsidRPr="00611638">
        <w:rPr>
          <w:rFonts w:ascii="Times New Roman" w:hAnsi="Times New Roman" w:cs="Times New Roman"/>
        </w:rPr>
        <w:tab/>
        <w:t>Whooping cough</w:t>
      </w:r>
    </w:p>
    <w:p w:rsidR="007E7041" w:rsidRPr="00611638" w:rsidRDefault="007E7041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>Chilopoda</w:t>
      </w:r>
    </w:p>
    <w:p w:rsidR="007E7041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7E7041" w:rsidRPr="00611638">
        <w:rPr>
          <w:rFonts w:ascii="Times New Roman" w:hAnsi="Times New Roman" w:cs="Times New Roman"/>
        </w:rPr>
        <w:t>ii)</w:t>
      </w:r>
      <w:r w:rsidR="007E7041" w:rsidRPr="00611638">
        <w:rPr>
          <w:rFonts w:ascii="Times New Roman" w:hAnsi="Times New Roman" w:cs="Times New Roman"/>
        </w:rPr>
        <w:tab/>
        <w:t>Carnivor</w:t>
      </w:r>
      <w:r w:rsidR="00B36FA5" w:rsidRPr="00611638">
        <w:rPr>
          <w:rFonts w:ascii="Times New Roman" w:hAnsi="Times New Roman" w:cs="Times New Roman"/>
        </w:rPr>
        <w:t>ous</w:t>
      </w:r>
      <w:bookmarkStart w:id="2" w:name="_GoBack"/>
      <w:bookmarkEnd w:id="2"/>
    </w:p>
    <w:p w:rsidR="007E7041" w:rsidRPr="00611638" w:rsidRDefault="007E7041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Active immunity – where body is induced to produce antibodies by alternated microorganisms</w:t>
      </w:r>
    </w:p>
    <w:p w:rsidR="007E7041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7E7041" w:rsidRPr="00611638">
        <w:rPr>
          <w:rFonts w:ascii="Times New Roman" w:hAnsi="Times New Roman" w:cs="Times New Roman"/>
        </w:rPr>
        <w:t>Passive immunity – when the antibodies are administrated into the body.</w:t>
      </w:r>
    </w:p>
    <w:p w:rsidR="001505EC" w:rsidRPr="00611638" w:rsidRDefault="007E7041" w:rsidP="0035296A">
      <w:pPr>
        <w:pStyle w:val="ListParagraph"/>
        <w:numPr>
          <w:ilvl w:val="0"/>
          <w:numId w:val="1"/>
        </w:numPr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>i)</w:t>
      </w:r>
      <w:r w:rsidRPr="00611638">
        <w:rPr>
          <w:rFonts w:ascii="Times New Roman" w:hAnsi="Times New Roman" w:cs="Times New Roman"/>
        </w:rPr>
        <w:tab/>
        <w:t>To allow light to pass through</w:t>
      </w:r>
    </w:p>
    <w:p w:rsidR="007E7041" w:rsidRPr="00611638" w:rsidRDefault="00580B60" w:rsidP="0035296A">
      <w:pPr>
        <w:pStyle w:val="ListParagraph"/>
        <w:tabs>
          <w:tab w:val="left" w:pos="709"/>
          <w:tab w:val="left" w:pos="993"/>
          <w:tab w:val="left" w:pos="1260"/>
          <w:tab w:val="left" w:pos="1620"/>
        </w:tabs>
        <w:spacing w:after="0" w:line="252" w:lineRule="auto"/>
        <w:ind w:left="425" w:hanging="426"/>
        <w:jc w:val="both"/>
        <w:rPr>
          <w:rFonts w:ascii="Times New Roman" w:hAnsi="Times New Roman" w:cs="Times New Roman"/>
        </w:rPr>
      </w:pPr>
      <w:r w:rsidRPr="00611638">
        <w:rPr>
          <w:rFonts w:ascii="Times New Roman" w:hAnsi="Times New Roman" w:cs="Times New Roman"/>
        </w:rPr>
        <w:tab/>
      </w:r>
      <w:r w:rsidR="00D75309" w:rsidRPr="00611638">
        <w:rPr>
          <w:rFonts w:ascii="Times New Roman" w:hAnsi="Times New Roman" w:cs="Times New Roman"/>
        </w:rPr>
        <w:t>ii)</w:t>
      </w:r>
      <w:r w:rsidRPr="00611638">
        <w:rPr>
          <w:rFonts w:ascii="Times New Roman" w:hAnsi="Times New Roman" w:cs="Times New Roman"/>
        </w:rPr>
        <w:tab/>
      </w:r>
      <w:r w:rsidR="007E7041" w:rsidRPr="00611638">
        <w:rPr>
          <w:rFonts w:ascii="Times New Roman" w:hAnsi="Times New Roman" w:cs="Times New Roman"/>
        </w:rPr>
        <w:t>To make structures visible and distinguishable</w:t>
      </w:r>
    </w:p>
    <w:sectPr w:rsidR="007E7041" w:rsidRPr="00611638" w:rsidSect="0035296A">
      <w:footerReference w:type="default" r:id="rId8"/>
      <w:pgSz w:w="11907" w:h="16839" w:code="9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E9C" w:rsidRDefault="00101E9C" w:rsidP="00694BA0">
      <w:pPr>
        <w:spacing w:after="0" w:line="240" w:lineRule="auto"/>
      </w:pPr>
      <w:r>
        <w:separator/>
      </w:r>
    </w:p>
  </w:endnote>
  <w:endnote w:type="continuationSeparator" w:id="0">
    <w:p w:rsidR="00101E9C" w:rsidRDefault="00101E9C" w:rsidP="00694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38" w:rsidRDefault="00611638" w:rsidP="0061163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611638" w:rsidRPr="00F97F6C" w:rsidRDefault="00611638" w:rsidP="00611638">
    <w:pPr>
      <w:pStyle w:val="Footer"/>
    </w:pPr>
  </w:p>
  <w:p w:rsidR="00694BA0" w:rsidRPr="00611638" w:rsidRDefault="00694BA0" w:rsidP="00611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E9C" w:rsidRDefault="00101E9C" w:rsidP="00694BA0">
      <w:pPr>
        <w:spacing w:after="0" w:line="240" w:lineRule="auto"/>
      </w:pPr>
      <w:r>
        <w:separator/>
      </w:r>
    </w:p>
  </w:footnote>
  <w:footnote w:type="continuationSeparator" w:id="0">
    <w:p w:rsidR="00101E9C" w:rsidRDefault="00101E9C" w:rsidP="00694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79B3"/>
    <w:multiLevelType w:val="hybridMultilevel"/>
    <w:tmpl w:val="564E420C"/>
    <w:lvl w:ilvl="0" w:tplc="90DA875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03402"/>
    <w:multiLevelType w:val="hybridMultilevel"/>
    <w:tmpl w:val="D77A1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16362"/>
    <w:multiLevelType w:val="hybridMultilevel"/>
    <w:tmpl w:val="E9AE3B8E"/>
    <w:lvl w:ilvl="0" w:tplc="90DA875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BC6FAF"/>
    <w:multiLevelType w:val="hybridMultilevel"/>
    <w:tmpl w:val="6CCEA50A"/>
    <w:lvl w:ilvl="0" w:tplc="90DA8756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EC"/>
    <w:rsid w:val="00020A8B"/>
    <w:rsid w:val="0002141D"/>
    <w:rsid w:val="00022756"/>
    <w:rsid w:val="00023E34"/>
    <w:rsid w:val="0003222B"/>
    <w:rsid w:val="00032913"/>
    <w:rsid w:val="00041041"/>
    <w:rsid w:val="00054D39"/>
    <w:rsid w:val="00061B2E"/>
    <w:rsid w:val="00066360"/>
    <w:rsid w:val="0008305D"/>
    <w:rsid w:val="000876BC"/>
    <w:rsid w:val="00096178"/>
    <w:rsid w:val="000A36EF"/>
    <w:rsid w:val="000A6651"/>
    <w:rsid w:val="000A69FE"/>
    <w:rsid w:val="000A7E20"/>
    <w:rsid w:val="000B1F10"/>
    <w:rsid w:val="000B5DBB"/>
    <w:rsid w:val="000C0CCD"/>
    <w:rsid w:val="000C3CD3"/>
    <w:rsid w:val="000C45EC"/>
    <w:rsid w:val="000C4EA1"/>
    <w:rsid w:val="000E6996"/>
    <w:rsid w:val="00101E9C"/>
    <w:rsid w:val="00111021"/>
    <w:rsid w:val="00122E00"/>
    <w:rsid w:val="00131608"/>
    <w:rsid w:val="00131E0D"/>
    <w:rsid w:val="00132E7A"/>
    <w:rsid w:val="00133A3B"/>
    <w:rsid w:val="00136445"/>
    <w:rsid w:val="00143601"/>
    <w:rsid w:val="001505EC"/>
    <w:rsid w:val="00153FF0"/>
    <w:rsid w:val="0017304B"/>
    <w:rsid w:val="00183284"/>
    <w:rsid w:val="001832F3"/>
    <w:rsid w:val="001A0760"/>
    <w:rsid w:val="001A4750"/>
    <w:rsid w:val="001A5EBC"/>
    <w:rsid w:val="001B3557"/>
    <w:rsid w:val="001D11BD"/>
    <w:rsid w:val="001D296A"/>
    <w:rsid w:val="001D4072"/>
    <w:rsid w:val="001E3565"/>
    <w:rsid w:val="001F117A"/>
    <w:rsid w:val="00202575"/>
    <w:rsid w:val="002046C2"/>
    <w:rsid w:val="00213081"/>
    <w:rsid w:val="00226CD0"/>
    <w:rsid w:val="00233821"/>
    <w:rsid w:val="002359CE"/>
    <w:rsid w:val="0025368B"/>
    <w:rsid w:val="00265B75"/>
    <w:rsid w:val="00267518"/>
    <w:rsid w:val="00270B3B"/>
    <w:rsid w:val="002813DB"/>
    <w:rsid w:val="00282AD7"/>
    <w:rsid w:val="00284CE0"/>
    <w:rsid w:val="002854F7"/>
    <w:rsid w:val="00296C73"/>
    <w:rsid w:val="002A230C"/>
    <w:rsid w:val="002A3CB1"/>
    <w:rsid w:val="002A6E1C"/>
    <w:rsid w:val="002B6DA0"/>
    <w:rsid w:val="002C2856"/>
    <w:rsid w:val="002C4FEF"/>
    <w:rsid w:val="002D16A5"/>
    <w:rsid w:val="002E1978"/>
    <w:rsid w:val="002E4B63"/>
    <w:rsid w:val="002F7611"/>
    <w:rsid w:val="00301588"/>
    <w:rsid w:val="00304485"/>
    <w:rsid w:val="003062FE"/>
    <w:rsid w:val="00310004"/>
    <w:rsid w:val="00311D6D"/>
    <w:rsid w:val="003143D7"/>
    <w:rsid w:val="003163DE"/>
    <w:rsid w:val="003175C2"/>
    <w:rsid w:val="003273D4"/>
    <w:rsid w:val="003278AB"/>
    <w:rsid w:val="00327E90"/>
    <w:rsid w:val="0033414B"/>
    <w:rsid w:val="00343E3F"/>
    <w:rsid w:val="0035296A"/>
    <w:rsid w:val="00360AB1"/>
    <w:rsid w:val="00364ACB"/>
    <w:rsid w:val="003807A3"/>
    <w:rsid w:val="003816D2"/>
    <w:rsid w:val="00383422"/>
    <w:rsid w:val="003859F2"/>
    <w:rsid w:val="0039340C"/>
    <w:rsid w:val="003A02C0"/>
    <w:rsid w:val="003B5102"/>
    <w:rsid w:val="003C30F7"/>
    <w:rsid w:val="003D58B5"/>
    <w:rsid w:val="003D5EE8"/>
    <w:rsid w:val="003E40BA"/>
    <w:rsid w:val="003E79C1"/>
    <w:rsid w:val="003F2E70"/>
    <w:rsid w:val="003F4E5D"/>
    <w:rsid w:val="0040436E"/>
    <w:rsid w:val="004159B2"/>
    <w:rsid w:val="00423108"/>
    <w:rsid w:val="00423A7C"/>
    <w:rsid w:val="00431789"/>
    <w:rsid w:val="0044218F"/>
    <w:rsid w:val="00451770"/>
    <w:rsid w:val="00453CD3"/>
    <w:rsid w:val="0045626B"/>
    <w:rsid w:val="004623FE"/>
    <w:rsid w:val="004665D5"/>
    <w:rsid w:val="00481F92"/>
    <w:rsid w:val="00482B1A"/>
    <w:rsid w:val="00494D4C"/>
    <w:rsid w:val="004965E4"/>
    <w:rsid w:val="004A344C"/>
    <w:rsid w:val="004A5029"/>
    <w:rsid w:val="004A6BDB"/>
    <w:rsid w:val="004A74F3"/>
    <w:rsid w:val="004B1844"/>
    <w:rsid w:val="004D22F2"/>
    <w:rsid w:val="004D35C0"/>
    <w:rsid w:val="004D57A2"/>
    <w:rsid w:val="00500246"/>
    <w:rsid w:val="00500F0A"/>
    <w:rsid w:val="00502AB5"/>
    <w:rsid w:val="00513905"/>
    <w:rsid w:val="005214F4"/>
    <w:rsid w:val="005257B9"/>
    <w:rsid w:val="00550239"/>
    <w:rsid w:val="005665C1"/>
    <w:rsid w:val="00573F22"/>
    <w:rsid w:val="00580B60"/>
    <w:rsid w:val="00582C00"/>
    <w:rsid w:val="005A1ABB"/>
    <w:rsid w:val="005A482E"/>
    <w:rsid w:val="005A4B83"/>
    <w:rsid w:val="005B35BF"/>
    <w:rsid w:val="005B4CB4"/>
    <w:rsid w:val="005C0FED"/>
    <w:rsid w:val="005C4702"/>
    <w:rsid w:val="005D3071"/>
    <w:rsid w:val="005D4822"/>
    <w:rsid w:val="005D7EAC"/>
    <w:rsid w:val="005E7C5C"/>
    <w:rsid w:val="005F05B0"/>
    <w:rsid w:val="005F1960"/>
    <w:rsid w:val="005F40A4"/>
    <w:rsid w:val="00611638"/>
    <w:rsid w:val="0061538E"/>
    <w:rsid w:val="00616A15"/>
    <w:rsid w:val="00627789"/>
    <w:rsid w:val="00630F54"/>
    <w:rsid w:val="00653E43"/>
    <w:rsid w:val="00655A7A"/>
    <w:rsid w:val="006571FE"/>
    <w:rsid w:val="00664906"/>
    <w:rsid w:val="00676174"/>
    <w:rsid w:val="00694BA0"/>
    <w:rsid w:val="00695E05"/>
    <w:rsid w:val="006B634E"/>
    <w:rsid w:val="006B69D1"/>
    <w:rsid w:val="006C2A4D"/>
    <w:rsid w:val="006D742F"/>
    <w:rsid w:val="006E214F"/>
    <w:rsid w:val="006F0776"/>
    <w:rsid w:val="006F1001"/>
    <w:rsid w:val="00706A10"/>
    <w:rsid w:val="00712784"/>
    <w:rsid w:val="00712AAC"/>
    <w:rsid w:val="00723731"/>
    <w:rsid w:val="007240BD"/>
    <w:rsid w:val="0073267F"/>
    <w:rsid w:val="00732B4F"/>
    <w:rsid w:val="007332B5"/>
    <w:rsid w:val="00743164"/>
    <w:rsid w:val="00744F0D"/>
    <w:rsid w:val="00745A62"/>
    <w:rsid w:val="00754B49"/>
    <w:rsid w:val="00756BEA"/>
    <w:rsid w:val="00765F08"/>
    <w:rsid w:val="0077257A"/>
    <w:rsid w:val="00782A45"/>
    <w:rsid w:val="00782BB8"/>
    <w:rsid w:val="00793858"/>
    <w:rsid w:val="00794C55"/>
    <w:rsid w:val="00795B6E"/>
    <w:rsid w:val="007E7041"/>
    <w:rsid w:val="007F072B"/>
    <w:rsid w:val="007F3D40"/>
    <w:rsid w:val="007F6853"/>
    <w:rsid w:val="008058B6"/>
    <w:rsid w:val="00812419"/>
    <w:rsid w:val="00824C35"/>
    <w:rsid w:val="00826D2A"/>
    <w:rsid w:val="00827E5B"/>
    <w:rsid w:val="008474F6"/>
    <w:rsid w:val="00853304"/>
    <w:rsid w:val="00854763"/>
    <w:rsid w:val="00860068"/>
    <w:rsid w:val="00866A7A"/>
    <w:rsid w:val="008712DA"/>
    <w:rsid w:val="00872E9C"/>
    <w:rsid w:val="008813E2"/>
    <w:rsid w:val="00884356"/>
    <w:rsid w:val="00887106"/>
    <w:rsid w:val="008A4612"/>
    <w:rsid w:val="008B084F"/>
    <w:rsid w:val="008B55F0"/>
    <w:rsid w:val="008C1D8C"/>
    <w:rsid w:val="008C425E"/>
    <w:rsid w:val="008C6D85"/>
    <w:rsid w:val="008C6E8F"/>
    <w:rsid w:val="008E0B20"/>
    <w:rsid w:val="008E433D"/>
    <w:rsid w:val="008F5BE0"/>
    <w:rsid w:val="00900267"/>
    <w:rsid w:val="0091352E"/>
    <w:rsid w:val="00924A7D"/>
    <w:rsid w:val="009310ED"/>
    <w:rsid w:val="00931E41"/>
    <w:rsid w:val="00934DD9"/>
    <w:rsid w:val="0095148E"/>
    <w:rsid w:val="0095662C"/>
    <w:rsid w:val="009610FF"/>
    <w:rsid w:val="0096730A"/>
    <w:rsid w:val="00975E42"/>
    <w:rsid w:val="00984640"/>
    <w:rsid w:val="00986621"/>
    <w:rsid w:val="009958EE"/>
    <w:rsid w:val="0099706B"/>
    <w:rsid w:val="009A49D6"/>
    <w:rsid w:val="009B11C8"/>
    <w:rsid w:val="009B6E0E"/>
    <w:rsid w:val="009B7720"/>
    <w:rsid w:val="009B7B25"/>
    <w:rsid w:val="009C1FB7"/>
    <w:rsid w:val="009C4B0C"/>
    <w:rsid w:val="009C5214"/>
    <w:rsid w:val="009D52D1"/>
    <w:rsid w:val="009D732C"/>
    <w:rsid w:val="009F00E2"/>
    <w:rsid w:val="009F224C"/>
    <w:rsid w:val="009F7E2E"/>
    <w:rsid w:val="00A0431A"/>
    <w:rsid w:val="00A047C1"/>
    <w:rsid w:val="00A13579"/>
    <w:rsid w:val="00A141AB"/>
    <w:rsid w:val="00A1481D"/>
    <w:rsid w:val="00A2144B"/>
    <w:rsid w:val="00A21545"/>
    <w:rsid w:val="00A2547B"/>
    <w:rsid w:val="00A26E8C"/>
    <w:rsid w:val="00A37B8D"/>
    <w:rsid w:val="00A57CD4"/>
    <w:rsid w:val="00A646A0"/>
    <w:rsid w:val="00A676FB"/>
    <w:rsid w:val="00A767E3"/>
    <w:rsid w:val="00A9688D"/>
    <w:rsid w:val="00AA1074"/>
    <w:rsid w:val="00AA2016"/>
    <w:rsid w:val="00AA4CB5"/>
    <w:rsid w:val="00AA7138"/>
    <w:rsid w:val="00AB3A6E"/>
    <w:rsid w:val="00AB3BF3"/>
    <w:rsid w:val="00AB7C7F"/>
    <w:rsid w:val="00AC308E"/>
    <w:rsid w:val="00AC387D"/>
    <w:rsid w:val="00AC4102"/>
    <w:rsid w:val="00AC434C"/>
    <w:rsid w:val="00AC53F1"/>
    <w:rsid w:val="00AD1B8E"/>
    <w:rsid w:val="00AD3A86"/>
    <w:rsid w:val="00AE52FD"/>
    <w:rsid w:val="00AF65B4"/>
    <w:rsid w:val="00AF7F2A"/>
    <w:rsid w:val="00B0568A"/>
    <w:rsid w:val="00B2501C"/>
    <w:rsid w:val="00B27CF2"/>
    <w:rsid w:val="00B36BF6"/>
    <w:rsid w:val="00B36FA5"/>
    <w:rsid w:val="00B37BC4"/>
    <w:rsid w:val="00B610AD"/>
    <w:rsid w:val="00B77162"/>
    <w:rsid w:val="00B9297A"/>
    <w:rsid w:val="00BA114F"/>
    <w:rsid w:val="00BA406A"/>
    <w:rsid w:val="00BB5FF2"/>
    <w:rsid w:val="00BC750C"/>
    <w:rsid w:val="00BD0AF9"/>
    <w:rsid w:val="00BD69C4"/>
    <w:rsid w:val="00BE5A1B"/>
    <w:rsid w:val="00BF4D5D"/>
    <w:rsid w:val="00C01BCB"/>
    <w:rsid w:val="00C025BA"/>
    <w:rsid w:val="00C06BBB"/>
    <w:rsid w:val="00C07383"/>
    <w:rsid w:val="00C12509"/>
    <w:rsid w:val="00C233FE"/>
    <w:rsid w:val="00C309DF"/>
    <w:rsid w:val="00C31CC3"/>
    <w:rsid w:val="00C32098"/>
    <w:rsid w:val="00C41875"/>
    <w:rsid w:val="00C440A7"/>
    <w:rsid w:val="00C56354"/>
    <w:rsid w:val="00C66D84"/>
    <w:rsid w:val="00C915DB"/>
    <w:rsid w:val="00C931D4"/>
    <w:rsid w:val="00C945F0"/>
    <w:rsid w:val="00CA4683"/>
    <w:rsid w:val="00CA7B3B"/>
    <w:rsid w:val="00CB14D2"/>
    <w:rsid w:val="00CF547C"/>
    <w:rsid w:val="00D00222"/>
    <w:rsid w:val="00D04248"/>
    <w:rsid w:val="00D045D9"/>
    <w:rsid w:val="00D0589D"/>
    <w:rsid w:val="00D2306A"/>
    <w:rsid w:val="00D32B21"/>
    <w:rsid w:val="00D46F0C"/>
    <w:rsid w:val="00D66678"/>
    <w:rsid w:val="00D707A3"/>
    <w:rsid w:val="00D75309"/>
    <w:rsid w:val="00D75FA9"/>
    <w:rsid w:val="00D85316"/>
    <w:rsid w:val="00D961AD"/>
    <w:rsid w:val="00D972B3"/>
    <w:rsid w:val="00DC0313"/>
    <w:rsid w:val="00DE2236"/>
    <w:rsid w:val="00DE41B2"/>
    <w:rsid w:val="00DF573A"/>
    <w:rsid w:val="00E0135D"/>
    <w:rsid w:val="00E16A24"/>
    <w:rsid w:val="00E201FA"/>
    <w:rsid w:val="00E202FE"/>
    <w:rsid w:val="00E20560"/>
    <w:rsid w:val="00E22ACB"/>
    <w:rsid w:val="00E255B4"/>
    <w:rsid w:val="00E27BBF"/>
    <w:rsid w:val="00E469FC"/>
    <w:rsid w:val="00E514C1"/>
    <w:rsid w:val="00E64499"/>
    <w:rsid w:val="00E6668F"/>
    <w:rsid w:val="00E728A8"/>
    <w:rsid w:val="00E82879"/>
    <w:rsid w:val="00E84B85"/>
    <w:rsid w:val="00E85851"/>
    <w:rsid w:val="00E941C8"/>
    <w:rsid w:val="00E95AD9"/>
    <w:rsid w:val="00EB30F6"/>
    <w:rsid w:val="00EB511A"/>
    <w:rsid w:val="00EC5415"/>
    <w:rsid w:val="00ED117D"/>
    <w:rsid w:val="00ED25F3"/>
    <w:rsid w:val="00ED3519"/>
    <w:rsid w:val="00ED40CD"/>
    <w:rsid w:val="00ED7F25"/>
    <w:rsid w:val="00EE013D"/>
    <w:rsid w:val="00EF6D21"/>
    <w:rsid w:val="00F0596E"/>
    <w:rsid w:val="00F12750"/>
    <w:rsid w:val="00F16847"/>
    <w:rsid w:val="00F31693"/>
    <w:rsid w:val="00F40817"/>
    <w:rsid w:val="00F513C8"/>
    <w:rsid w:val="00F515FF"/>
    <w:rsid w:val="00F57A82"/>
    <w:rsid w:val="00F730A8"/>
    <w:rsid w:val="00F73329"/>
    <w:rsid w:val="00F73966"/>
    <w:rsid w:val="00F74185"/>
    <w:rsid w:val="00F74F72"/>
    <w:rsid w:val="00F7710D"/>
    <w:rsid w:val="00F923F4"/>
    <w:rsid w:val="00FA6E9C"/>
    <w:rsid w:val="00FA73A9"/>
    <w:rsid w:val="00FB1A93"/>
    <w:rsid w:val="00FD2282"/>
    <w:rsid w:val="00FD3622"/>
    <w:rsid w:val="00FD645B"/>
    <w:rsid w:val="00FE3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5E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05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5EC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F771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BA0"/>
  </w:style>
  <w:style w:type="paragraph" w:styleId="Footer">
    <w:name w:val="footer"/>
    <w:basedOn w:val="Normal"/>
    <w:link w:val="FooterChar"/>
    <w:uiPriority w:val="99"/>
    <w:unhideWhenUsed/>
    <w:rsid w:val="00694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BA0"/>
  </w:style>
  <w:style w:type="paragraph" w:styleId="NoSpacing">
    <w:name w:val="No Spacing"/>
    <w:uiPriority w:val="1"/>
    <w:qFormat/>
    <w:rsid w:val="000C45EC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5E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05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5EC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F771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BA0"/>
  </w:style>
  <w:style w:type="paragraph" w:styleId="Footer">
    <w:name w:val="footer"/>
    <w:basedOn w:val="Normal"/>
    <w:link w:val="FooterChar"/>
    <w:uiPriority w:val="99"/>
    <w:unhideWhenUsed/>
    <w:rsid w:val="00694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BA0"/>
  </w:style>
  <w:style w:type="paragraph" w:styleId="NoSpacing">
    <w:name w:val="No Spacing"/>
    <w:uiPriority w:val="1"/>
    <w:qFormat/>
    <w:rsid w:val="000C45EC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webstar</dc:creator>
  <cp:lastModifiedBy>user</cp:lastModifiedBy>
  <cp:revision>2</cp:revision>
  <cp:lastPrinted>2015-07-08T15:04:00Z</cp:lastPrinted>
  <dcterms:created xsi:type="dcterms:W3CDTF">2016-04-13T10:23:00Z</dcterms:created>
  <dcterms:modified xsi:type="dcterms:W3CDTF">2016-04-13T10:23:00Z</dcterms:modified>
</cp:coreProperties>
</file>