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07D" w:rsidRPr="00303C8F" w:rsidRDefault="00303C8F" w:rsidP="00303C8F">
      <w:pPr>
        <w:tabs>
          <w:tab w:val="left" w:pos="426"/>
          <w:tab w:val="left" w:pos="70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03C8F">
        <w:rPr>
          <w:rFonts w:ascii="Times New Roman" w:hAnsi="Times New Roman" w:cs="Times New Roman"/>
          <w:b/>
          <w:sz w:val="28"/>
          <w:szCs w:val="28"/>
          <w:u w:val="single"/>
        </w:rPr>
        <w:t>SET 10</w:t>
      </w:r>
    </w:p>
    <w:p w:rsidR="00F6107D" w:rsidRPr="00AB090C" w:rsidRDefault="00303C8F" w:rsidP="00303C8F">
      <w:pPr>
        <w:tabs>
          <w:tab w:val="left" w:pos="426"/>
          <w:tab w:val="left" w:pos="709"/>
        </w:tabs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FORM 4</w:t>
      </w:r>
    </w:p>
    <w:p w:rsidR="00F6107D" w:rsidRDefault="00F6107D" w:rsidP="00303C8F">
      <w:pPr>
        <w:tabs>
          <w:tab w:val="left" w:pos="426"/>
          <w:tab w:val="left" w:pos="709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B090C">
        <w:rPr>
          <w:rFonts w:ascii="Times New Roman" w:hAnsi="Times New Roman" w:cs="Times New Roman"/>
          <w:b/>
          <w:sz w:val="24"/>
          <w:szCs w:val="24"/>
          <w:u w:val="single"/>
        </w:rPr>
        <w:t>231/3</w:t>
      </w:r>
    </w:p>
    <w:p w:rsidR="00F6107D" w:rsidRPr="00AB090C" w:rsidRDefault="00F6107D" w:rsidP="00303C8F">
      <w:pPr>
        <w:tabs>
          <w:tab w:val="left" w:pos="426"/>
          <w:tab w:val="left" w:pos="709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B090C">
        <w:rPr>
          <w:rFonts w:ascii="Times New Roman" w:hAnsi="Times New Roman" w:cs="Times New Roman"/>
          <w:b/>
          <w:sz w:val="24"/>
          <w:szCs w:val="24"/>
        </w:rPr>
        <w:t>BIOLOGY</w:t>
      </w:r>
      <w:r w:rsidR="00303C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090C">
        <w:rPr>
          <w:rFonts w:ascii="Times New Roman" w:hAnsi="Times New Roman" w:cs="Times New Roman"/>
          <w:b/>
          <w:sz w:val="24"/>
          <w:szCs w:val="24"/>
          <w:u w:val="single"/>
        </w:rPr>
        <w:t>PAPER 3</w:t>
      </w:r>
    </w:p>
    <w:p w:rsidR="0024406A" w:rsidRPr="00AB090C" w:rsidRDefault="00F6107D" w:rsidP="00303C8F">
      <w:pPr>
        <w:tabs>
          <w:tab w:val="left" w:pos="426"/>
          <w:tab w:val="left" w:pos="709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090C">
        <w:rPr>
          <w:rFonts w:ascii="Times New Roman" w:hAnsi="Times New Roman" w:cs="Times New Roman"/>
          <w:b/>
          <w:sz w:val="24"/>
          <w:szCs w:val="24"/>
          <w:u w:val="single"/>
        </w:rPr>
        <w:t>MARKING SCHEME</w:t>
      </w:r>
    </w:p>
    <w:p w:rsidR="0024406A" w:rsidRPr="00AB090C" w:rsidRDefault="0024406A" w:rsidP="00AB090C">
      <w:pPr>
        <w:pStyle w:val="ListParagraph"/>
        <w:numPr>
          <w:ilvl w:val="0"/>
          <w:numId w:val="1"/>
        </w:numPr>
        <w:tabs>
          <w:tab w:val="left" w:pos="426"/>
          <w:tab w:val="left" w:pos="709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  <w:sectPr w:rsidR="0024406A" w:rsidRPr="00AB090C" w:rsidSect="00C33D43"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4406A" w:rsidRPr="00AB090C" w:rsidRDefault="0024406A" w:rsidP="00AB090C">
      <w:pPr>
        <w:pStyle w:val="ListParagraph"/>
        <w:numPr>
          <w:ilvl w:val="0"/>
          <w:numId w:val="1"/>
        </w:numPr>
        <w:tabs>
          <w:tab w:val="left" w:pos="426"/>
          <w:tab w:val="left" w:pos="709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440" w:type="dxa"/>
        <w:tblInd w:w="426" w:type="dxa"/>
        <w:tblLook w:val="04A0" w:firstRow="1" w:lastRow="0" w:firstColumn="1" w:lastColumn="0" w:noHBand="0" w:noVBand="1"/>
      </w:tblPr>
      <w:tblGrid>
        <w:gridCol w:w="2092"/>
        <w:gridCol w:w="3686"/>
        <w:gridCol w:w="2268"/>
        <w:gridCol w:w="2394"/>
      </w:tblGrid>
      <w:tr w:rsidR="0024406A" w:rsidRPr="00AB090C" w:rsidTr="00593DB4">
        <w:trPr>
          <w:trHeight w:val="569"/>
        </w:trPr>
        <w:tc>
          <w:tcPr>
            <w:tcW w:w="2092" w:type="dxa"/>
          </w:tcPr>
          <w:p w:rsidR="0024406A" w:rsidRPr="00AB090C" w:rsidRDefault="0024406A" w:rsidP="00AB090C">
            <w:pPr>
              <w:pStyle w:val="ListParagraph"/>
              <w:tabs>
                <w:tab w:val="left" w:pos="426"/>
                <w:tab w:val="left" w:pos="709"/>
              </w:tabs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090C">
              <w:rPr>
                <w:rFonts w:ascii="Times New Roman" w:hAnsi="Times New Roman" w:cs="Times New Roman"/>
                <w:b/>
                <w:sz w:val="24"/>
                <w:szCs w:val="24"/>
              </w:rPr>
              <w:t>Food Substance</w:t>
            </w:r>
          </w:p>
        </w:tc>
        <w:tc>
          <w:tcPr>
            <w:tcW w:w="3686" w:type="dxa"/>
          </w:tcPr>
          <w:p w:rsidR="0024406A" w:rsidRPr="00AB090C" w:rsidRDefault="0024406A" w:rsidP="00AB090C">
            <w:pPr>
              <w:pStyle w:val="ListParagraph"/>
              <w:tabs>
                <w:tab w:val="left" w:pos="426"/>
                <w:tab w:val="left" w:pos="709"/>
              </w:tabs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090C">
              <w:rPr>
                <w:rFonts w:ascii="Times New Roman" w:hAnsi="Times New Roman" w:cs="Times New Roman"/>
                <w:b/>
                <w:sz w:val="24"/>
                <w:szCs w:val="24"/>
              </w:rPr>
              <w:t>Procedure</w:t>
            </w:r>
          </w:p>
        </w:tc>
        <w:tc>
          <w:tcPr>
            <w:tcW w:w="2268" w:type="dxa"/>
          </w:tcPr>
          <w:p w:rsidR="0024406A" w:rsidRPr="00AB090C" w:rsidRDefault="0024406A" w:rsidP="00AB090C">
            <w:pPr>
              <w:pStyle w:val="ListParagraph"/>
              <w:tabs>
                <w:tab w:val="left" w:pos="426"/>
                <w:tab w:val="left" w:pos="709"/>
              </w:tabs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090C">
              <w:rPr>
                <w:rFonts w:ascii="Times New Roman" w:hAnsi="Times New Roman" w:cs="Times New Roman"/>
                <w:b/>
                <w:sz w:val="24"/>
                <w:szCs w:val="24"/>
              </w:rPr>
              <w:t>Observations</w:t>
            </w:r>
          </w:p>
        </w:tc>
        <w:tc>
          <w:tcPr>
            <w:tcW w:w="2394" w:type="dxa"/>
          </w:tcPr>
          <w:p w:rsidR="0024406A" w:rsidRPr="00AB090C" w:rsidRDefault="0024406A" w:rsidP="00AB090C">
            <w:pPr>
              <w:pStyle w:val="ListParagraph"/>
              <w:tabs>
                <w:tab w:val="left" w:pos="426"/>
                <w:tab w:val="left" w:pos="709"/>
              </w:tabs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090C">
              <w:rPr>
                <w:rFonts w:ascii="Times New Roman" w:hAnsi="Times New Roman" w:cs="Times New Roman"/>
                <w:b/>
                <w:sz w:val="24"/>
                <w:szCs w:val="24"/>
              </w:rPr>
              <w:t>Conclusion</w:t>
            </w:r>
          </w:p>
        </w:tc>
      </w:tr>
      <w:tr w:rsidR="0024406A" w:rsidRPr="00AB090C" w:rsidTr="00593DB4">
        <w:trPr>
          <w:trHeight w:val="885"/>
        </w:trPr>
        <w:tc>
          <w:tcPr>
            <w:tcW w:w="2092" w:type="dxa"/>
          </w:tcPr>
          <w:p w:rsidR="0024406A" w:rsidRPr="00AB090C" w:rsidRDefault="0024406A" w:rsidP="00AB090C">
            <w:pPr>
              <w:pStyle w:val="ListParagraph"/>
              <w:tabs>
                <w:tab w:val="left" w:pos="426"/>
                <w:tab w:val="left" w:pos="709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090C">
              <w:rPr>
                <w:rFonts w:ascii="Times New Roman" w:hAnsi="Times New Roman" w:cs="Times New Roman"/>
                <w:sz w:val="24"/>
                <w:szCs w:val="24"/>
              </w:rPr>
              <w:t>Reducing sugar</w:t>
            </w:r>
          </w:p>
        </w:tc>
        <w:tc>
          <w:tcPr>
            <w:tcW w:w="3686" w:type="dxa"/>
          </w:tcPr>
          <w:p w:rsidR="0024406A" w:rsidRPr="00AB090C" w:rsidRDefault="0024406A" w:rsidP="00AB090C">
            <w:pPr>
              <w:pStyle w:val="ListParagraph"/>
              <w:tabs>
                <w:tab w:val="left" w:pos="426"/>
                <w:tab w:val="left" w:pos="709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090C">
              <w:rPr>
                <w:rFonts w:ascii="Times New Roman" w:hAnsi="Times New Roman" w:cs="Times New Roman"/>
                <w:sz w:val="24"/>
                <w:szCs w:val="24"/>
              </w:rPr>
              <w:t>To Q add Benedict’s solution and heat to boil</w:t>
            </w:r>
            <w:r w:rsidR="0076380E">
              <w:rPr>
                <w:rFonts w:ascii="Times New Roman" w:hAnsi="Times New Roman" w:cs="Times New Roman"/>
                <w:sz w:val="24"/>
                <w:szCs w:val="24"/>
              </w:rPr>
              <w:t>/ heat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w:sym w:font="Wingdings" w:char="F0FC"/>
              </m:r>
            </m:oMath>
          </w:p>
        </w:tc>
        <w:tc>
          <w:tcPr>
            <w:tcW w:w="2268" w:type="dxa"/>
          </w:tcPr>
          <w:p w:rsidR="0024406A" w:rsidRPr="00AB090C" w:rsidRDefault="0024406A" w:rsidP="00AB090C">
            <w:pPr>
              <w:pStyle w:val="ListParagraph"/>
              <w:tabs>
                <w:tab w:val="left" w:pos="426"/>
                <w:tab w:val="left" w:pos="709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090C">
              <w:rPr>
                <w:rFonts w:ascii="Times New Roman" w:hAnsi="Times New Roman" w:cs="Times New Roman"/>
                <w:sz w:val="24"/>
                <w:szCs w:val="24"/>
              </w:rPr>
              <w:t>Blue colour of Benedict’s solution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w:sym w:font="Wingdings" w:char="F0FC"/>
              </m:r>
            </m:oMath>
            <w:r w:rsidRPr="00AB090C">
              <w:rPr>
                <w:rFonts w:ascii="Times New Roman" w:hAnsi="Times New Roman" w:cs="Times New Roman"/>
                <w:sz w:val="24"/>
                <w:szCs w:val="24"/>
              </w:rPr>
              <w:t xml:space="preserve"> retained</w:t>
            </w:r>
          </w:p>
        </w:tc>
        <w:tc>
          <w:tcPr>
            <w:tcW w:w="2394" w:type="dxa"/>
          </w:tcPr>
          <w:p w:rsidR="0024406A" w:rsidRPr="00AB090C" w:rsidRDefault="0024406A" w:rsidP="00AB090C">
            <w:pPr>
              <w:pStyle w:val="ListParagraph"/>
              <w:tabs>
                <w:tab w:val="left" w:pos="426"/>
                <w:tab w:val="left" w:pos="709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090C">
              <w:rPr>
                <w:rFonts w:ascii="Times New Roman" w:hAnsi="Times New Roman" w:cs="Times New Roman"/>
                <w:sz w:val="24"/>
                <w:szCs w:val="24"/>
              </w:rPr>
              <w:t>Reducing sugar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w:sym w:font="Wingdings" w:char="F0FC"/>
              </m:r>
            </m:oMath>
            <w:r w:rsidRPr="00AB090C">
              <w:rPr>
                <w:rFonts w:ascii="Times New Roman" w:hAnsi="Times New Roman" w:cs="Times New Roman"/>
                <w:sz w:val="24"/>
                <w:szCs w:val="24"/>
              </w:rPr>
              <w:t xml:space="preserve"> absent</w:t>
            </w:r>
          </w:p>
        </w:tc>
      </w:tr>
      <w:tr w:rsidR="0024406A" w:rsidRPr="00AB090C" w:rsidTr="00593DB4">
        <w:trPr>
          <w:trHeight w:val="885"/>
        </w:trPr>
        <w:tc>
          <w:tcPr>
            <w:tcW w:w="2092" w:type="dxa"/>
          </w:tcPr>
          <w:p w:rsidR="0024406A" w:rsidRPr="00AB090C" w:rsidRDefault="0024406A" w:rsidP="00AB090C">
            <w:pPr>
              <w:pStyle w:val="ListParagraph"/>
              <w:tabs>
                <w:tab w:val="left" w:pos="426"/>
                <w:tab w:val="left" w:pos="709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090C">
              <w:rPr>
                <w:rFonts w:ascii="Times New Roman" w:hAnsi="Times New Roman" w:cs="Times New Roman"/>
                <w:sz w:val="24"/>
                <w:szCs w:val="24"/>
              </w:rPr>
              <w:t>Non-reducing sugar</w:t>
            </w:r>
          </w:p>
        </w:tc>
        <w:tc>
          <w:tcPr>
            <w:tcW w:w="3686" w:type="dxa"/>
          </w:tcPr>
          <w:p w:rsidR="0024406A" w:rsidRPr="00AB090C" w:rsidRDefault="0024406A" w:rsidP="00AB090C">
            <w:pPr>
              <w:pStyle w:val="ListParagraph"/>
              <w:tabs>
                <w:tab w:val="left" w:pos="426"/>
                <w:tab w:val="left" w:pos="709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090C">
              <w:rPr>
                <w:rFonts w:ascii="Times New Roman" w:hAnsi="Times New Roman" w:cs="Times New Roman"/>
                <w:sz w:val="24"/>
                <w:szCs w:val="24"/>
              </w:rPr>
              <w:t>To Q add dilute Hydrochloric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w:sym w:font="Wingdings" w:char="F0FC"/>
              </m:r>
            </m:oMath>
            <w:r w:rsidRPr="00AB090C">
              <w:rPr>
                <w:rFonts w:ascii="Times New Roman" w:hAnsi="Times New Roman" w:cs="Times New Roman"/>
                <w:sz w:val="24"/>
                <w:szCs w:val="24"/>
              </w:rPr>
              <w:t xml:space="preserve"> acid and heat to boil; cool; add sodium hydrogen carbonate(until fizzling stops); add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w:sym w:font="Wingdings" w:char="F0FC"/>
              </m:r>
            </m:oMath>
            <w:r w:rsidRPr="00AB090C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Benedict’s solution; heat to boil.</w:t>
            </w:r>
          </w:p>
        </w:tc>
        <w:tc>
          <w:tcPr>
            <w:tcW w:w="2268" w:type="dxa"/>
          </w:tcPr>
          <w:p w:rsidR="0024406A" w:rsidRPr="00AB090C" w:rsidRDefault="0024406A" w:rsidP="00AB090C">
            <w:pPr>
              <w:pStyle w:val="ListParagraph"/>
              <w:tabs>
                <w:tab w:val="left" w:pos="426"/>
                <w:tab w:val="left" w:pos="709"/>
              </w:tabs>
              <w:spacing w:line="360" w:lineRule="auto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B090C">
              <w:rPr>
                <w:rFonts w:ascii="Times New Roman" w:hAnsi="Times New Roman" w:cs="Times New Roman"/>
                <w:sz w:val="24"/>
                <w:szCs w:val="24"/>
              </w:rPr>
              <w:t>From blue to green to yellow to orange/brown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w:sym w:font="Wingdings" w:char="F0FC"/>
              </m:r>
            </m:oMath>
          </w:p>
          <w:p w:rsidR="0024406A" w:rsidRPr="00F153BC" w:rsidRDefault="00F153BC" w:rsidP="00AB090C">
            <w:pPr>
              <w:pStyle w:val="ListParagraph"/>
              <w:tabs>
                <w:tab w:val="left" w:pos="426"/>
                <w:tab w:val="left" w:pos="709"/>
              </w:tabs>
              <w:spacing w:line="360" w:lineRule="auto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  <w:t>N:B</w:t>
            </w:r>
            <w:r w:rsidR="0024406A" w:rsidRPr="00F153BC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  <w:t>Sequence of colours must be correct</w:t>
            </w:r>
          </w:p>
        </w:tc>
        <w:tc>
          <w:tcPr>
            <w:tcW w:w="2394" w:type="dxa"/>
          </w:tcPr>
          <w:p w:rsidR="0024406A" w:rsidRPr="00AB090C" w:rsidRDefault="0024406A" w:rsidP="00AB090C">
            <w:pPr>
              <w:pStyle w:val="ListParagraph"/>
              <w:tabs>
                <w:tab w:val="left" w:pos="426"/>
                <w:tab w:val="left" w:pos="709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090C">
              <w:rPr>
                <w:rFonts w:ascii="Times New Roman" w:hAnsi="Times New Roman" w:cs="Times New Roman"/>
                <w:sz w:val="24"/>
                <w:szCs w:val="24"/>
              </w:rPr>
              <w:t>Non reducing sugar present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w:sym w:font="Wingdings" w:char="F0FC"/>
              </m:r>
            </m:oMath>
          </w:p>
        </w:tc>
      </w:tr>
      <w:tr w:rsidR="0024406A" w:rsidRPr="00AB090C" w:rsidTr="00593DB4">
        <w:trPr>
          <w:trHeight w:val="885"/>
        </w:trPr>
        <w:tc>
          <w:tcPr>
            <w:tcW w:w="2092" w:type="dxa"/>
            <w:tcBorders>
              <w:bottom w:val="single" w:sz="4" w:space="0" w:color="auto"/>
            </w:tcBorders>
          </w:tcPr>
          <w:p w:rsidR="0024406A" w:rsidRPr="00AB090C" w:rsidRDefault="0024406A" w:rsidP="00AB090C">
            <w:pPr>
              <w:pStyle w:val="ListParagraph"/>
              <w:tabs>
                <w:tab w:val="left" w:pos="426"/>
                <w:tab w:val="left" w:pos="709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090C">
              <w:rPr>
                <w:rFonts w:ascii="Times New Roman" w:hAnsi="Times New Roman" w:cs="Times New Roman"/>
                <w:sz w:val="24"/>
                <w:szCs w:val="24"/>
              </w:rPr>
              <w:t>Protein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24406A" w:rsidRPr="00AB090C" w:rsidRDefault="0024406A" w:rsidP="00AB090C">
            <w:pPr>
              <w:pStyle w:val="ListParagraph"/>
              <w:tabs>
                <w:tab w:val="left" w:pos="426"/>
                <w:tab w:val="left" w:pos="709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090C">
              <w:rPr>
                <w:rFonts w:ascii="Times New Roman" w:hAnsi="Times New Roman" w:cs="Times New Roman"/>
                <w:sz w:val="24"/>
                <w:szCs w:val="24"/>
              </w:rPr>
              <w:t>To Q add sodium hydroxide solution then add copper(II) sulphate solution (in drops);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w:sym w:font="Wingdings" w:char="F0FC"/>
              </m:r>
            </m:oMath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4406A" w:rsidRPr="00AB090C" w:rsidRDefault="0024406A" w:rsidP="00AB090C">
            <w:pPr>
              <w:pStyle w:val="ListParagraph"/>
              <w:tabs>
                <w:tab w:val="left" w:pos="426"/>
                <w:tab w:val="left" w:pos="709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090C">
              <w:rPr>
                <w:rFonts w:ascii="Times New Roman" w:hAnsi="Times New Roman" w:cs="Times New Roman"/>
                <w:sz w:val="24"/>
                <w:szCs w:val="24"/>
              </w:rPr>
              <w:t>Purple colour appears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w:sym w:font="Wingdings" w:char="F0FC"/>
              </m:r>
            </m:oMath>
          </w:p>
        </w:tc>
        <w:tc>
          <w:tcPr>
            <w:tcW w:w="2394" w:type="dxa"/>
            <w:tcBorders>
              <w:bottom w:val="single" w:sz="4" w:space="0" w:color="auto"/>
            </w:tcBorders>
          </w:tcPr>
          <w:p w:rsidR="0024406A" w:rsidRPr="00AB090C" w:rsidRDefault="0024406A" w:rsidP="00AB090C">
            <w:pPr>
              <w:pStyle w:val="ListParagraph"/>
              <w:tabs>
                <w:tab w:val="left" w:pos="426"/>
                <w:tab w:val="left" w:pos="709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090C">
              <w:rPr>
                <w:rFonts w:ascii="Times New Roman" w:hAnsi="Times New Roman" w:cs="Times New Roman"/>
                <w:sz w:val="24"/>
                <w:szCs w:val="24"/>
              </w:rPr>
              <w:t>Protein present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w:sym w:font="Wingdings" w:char="F0FC"/>
              </m:r>
            </m:oMath>
          </w:p>
        </w:tc>
      </w:tr>
      <w:tr w:rsidR="0024406A" w:rsidRPr="00AB090C" w:rsidTr="00593DB4">
        <w:trPr>
          <w:trHeight w:val="885"/>
        </w:trPr>
        <w:tc>
          <w:tcPr>
            <w:tcW w:w="20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406A" w:rsidRPr="00AB090C" w:rsidRDefault="0024406A" w:rsidP="00AB090C">
            <w:pPr>
              <w:pStyle w:val="ListParagraph"/>
              <w:tabs>
                <w:tab w:val="left" w:pos="426"/>
                <w:tab w:val="left" w:pos="709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406A" w:rsidRPr="00F153BC" w:rsidRDefault="0024406A" w:rsidP="00AB090C">
            <w:pPr>
              <w:pStyle w:val="ListParagraph"/>
              <w:tabs>
                <w:tab w:val="left" w:pos="426"/>
                <w:tab w:val="left" w:pos="709"/>
              </w:tabs>
              <w:spacing w:line="360" w:lineRule="auto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153B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N.B spellings of chemicals, in all the procedures must be correct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406A" w:rsidRPr="00F153BC" w:rsidRDefault="0024406A" w:rsidP="00AB090C">
            <w:pPr>
              <w:pStyle w:val="ListParagraph"/>
              <w:tabs>
                <w:tab w:val="left" w:pos="426"/>
                <w:tab w:val="left" w:pos="709"/>
              </w:tabs>
              <w:spacing w:line="360" w:lineRule="auto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406A" w:rsidRPr="00AB090C" w:rsidRDefault="0024406A" w:rsidP="00AB090C">
            <w:pPr>
              <w:pStyle w:val="ListParagraph"/>
              <w:tabs>
                <w:tab w:val="left" w:pos="426"/>
                <w:tab w:val="left" w:pos="709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4406A" w:rsidRPr="00AB090C" w:rsidRDefault="0024406A" w:rsidP="00AB090C">
      <w:pPr>
        <w:pStyle w:val="ListParagraph"/>
        <w:tabs>
          <w:tab w:val="left" w:pos="426"/>
          <w:tab w:val="left" w:pos="709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  <w:sectPr w:rsidR="0024406A" w:rsidRPr="00AB090C" w:rsidSect="00C33D4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4406A" w:rsidRPr="00AB090C" w:rsidRDefault="0024406A" w:rsidP="00AB090C">
      <w:pPr>
        <w:pStyle w:val="ListParagraph"/>
        <w:tabs>
          <w:tab w:val="left" w:pos="426"/>
          <w:tab w:val="left" w:pos="709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24406A" w:rsidRPr="00AB090C" w:rsidRDefault="0024406A" w:rsidP="00AB090C">
      <w:pPr>
        <w:pStyle w:val="ListParagraph"/>
        <w:numPr>
          <w:ilvl w:val="0"/>
          <w:numId w:val="1"/>
        </w:numPr>
        <w:tabs>
          <w:tab w:val="left" w:pos="426"/>
          <w:tab w:val="left" w:pos="709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AB090C">
        <w:rPr>
          <w:rFonts w:ascii="Times New Roman" w:hAnsi="Times New Roman" w:cs="Times New Roman"/>
          <w:sz w:val="24"/>
          <w:szCs w:val="24"/>
        </w:rPr>
        <w:t>a)</w:t>
      </w:r>
      <w:r w:rsidR="00F153BC">
        <w:rPr>
          <w:rFonts w:ascii="Times New Roman" w:hAnsi="Times New Roman" w:cs="Times New Roman"/>
          <w:sz w:val="24"/>
          <w:szCs w:val="24"/>
        </w:rPr>
        <w:tab/>
      </w:r>
      <w:r w:rsidRPr="00F153BC">
        <w:rPr>
          <w:rFonts w:ascii="Times New Roman" w:hAnsi="Times New Roman" w:cs="Times New Roman"/>
          <w:b/>
          <w:sz w:val="24"/>
          <w:szCs w:val="24"/>
        </w:rPr>
        <w:t>Specimen M</w:t>
      </w:r>
      <w:r w:rsidRPr="00AB090C">
        <w:rPr>
          <w:rFonts w:ascii="Times New Roman" w:hAnsi="Times New Roman" w:cs="Times New Roman"/>
          <w:sz w:val="24"/>
          <w:szCs w:val="24"/>
        </w:rPr>
        <w:t xml:space="preserve"> –lumbar vertebra</w:t>
      </w:r>
    </w:p>
    <w:p w:rsidR="0024406A" w:rsidRPr="00F153BC" w:rsidRDefault="0024406A" w:rsidP="00AB090C">
      <w:pPr>
        <w:pStyle w:val="ListParagraph"/>
        <w:tabs>
          <w:tab w:val="left" w:pos="426"/>
          <w:tab w:val="left" w:pos="709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153BC">
        <w:rPr>
          <w:rFonts w:ascii="Times New Roman" w:hAnsi="Times New Roman" w:cs="Times New Roman"/>
          <w:b/>
          <w:sz w:val="24"/>
          <w:szCs w:val="24"/>
        </w:rPr>
        <w:t>Reasons</w:t>
      </w:r>
    </w:p>
    <w:p w:rsidR="0024406A" w:rsidRPr="00AB090C" w:rsidRDefault="0024406A" w:rsidP="00AB090C">
      <w:pPr>
        <w:pStyle w:val="ListParagraph"/>
        <w:numPr>
          <w:ilvl w:val="0"/>
          <w:numId w:val="2"/>
        </w:numPr>
        <w:tabs>
          <w:tab w:val="left" w:pos="426"/>
          <w:tab w:val="left" w:pos="709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B090C">
        <w:rPr>
          <w:rFonts w:ascii="Times New Roman" w:hAnsi="Times New Roman" w:cs="Times New Roman"/>
          <w:sz w:val="24"/>
          <w:szCs w:val="24"/>
        </w:rPr>
        <w:t xml:space="preserve">Wide/large centrum, </w:t>
      </w:r>
      <w:r w:rsidRPr="00AB090C">
        <w:rPr>
          <w:rFonts w:ascii="Times New Roman" w:hAnsi="Times New Roman" w:cs="Times New Roman"/>
          <w:b/>
          <w:sz w:val="24"/>
          <w:szCs w:val="24"/>
        </w:rPr>
        <w:t>rej</w:t>
      </w:r>
      <w:r w:rsidRPr="00AB090C">
        <w:rPr>
          <w:rFonts w:ascii="Times New Roman" w:hAnsi="Times New Roman" w:cs="Times New Roman"/>
          <w:sz w:val="24"/>
          <w:szCs w:val="24"/>
        </w:rPr>
        <w:t xml:space="preserve"> thick</w:t>
      </w:r>
    </w:p>
    <w:p w:rsidR="0024406A" w:rsidRPr="00AB090C" w:rsidRDefault="0024406A" w:rsidP="00AB090C">
      <w:pPr>
        <w:pStyle w:val="ListParagraph"/>
        <w:numPr>
          <w:ilvl w:val="0"/>
          <w:numId w:val="2"/>
        </w:numPr>
        <w:tabs>
          <w:tab w:val="left" w:pos="426"/>
          <w:tab w:val="left" w:pos="709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B090C">
        <w:rPr>
          <w:rFonts w:ascii="Times New Roman" w:hAnsi="Times New Roman" w:cs="Times New Roman"/>
          <w:sz w:val="24"/>
          <w:szCs w:val="24"/>
        </w:rPr>
        <w:t>Long transverse process</w:t>
      </w:r>
    </w:p>
    <w:p w:rsidR="0024406A" w:rsidRPr="00AB090C" w:rsidRDefault="0024406A" w:rsidP="00AB090C">
      <w:pPr>
        <w:pStyle w:val="ListParagraph"/>
        <w:numPr>
          <w:ilvl w:val="0"/>
          <w:numId w:val="2"/>
        </w:numPr>
        <w:tabs>
          <w:tab w:val="left" w:pos="426"/>
          <w:tab w:val="left" w:pos="709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B090C">
        <w:rPr>
          <w:rFonts w:ascii="Times New Roman" w:hAnsi="Times New Roman" w:cs="Times New Roman"/>
          <w:sz w:val="24"/>
          <w:szCs w:val="24"/>
        </w:rPr>
        <w:t>Presence of metapophysis and anapophysis</w:t>
      </w:r>
      <w:r w:rsidR="0076380E">
        <w:rPr>
          <w:rFonts w:ascii="Times New Roman" w:hAnsi="Times New Roman" w:cs="Times New Roman"/>
          <w:sz w:val="24"/>
          <w:szCs w:val="24"/>
        </w:rPr>
        <w:t xml:space="preserve"> and hypapophysis in rabbit</w:t>
      </w:r>
    </w:p>
    <w:p w:rsidR="0024406A" w:rsidRPr="00AB090C" w:rsidRDefault="0024406A" w:rsidP="00AB090C">
      <w:pPr>
        <w:pStyle w:val="ListParagraph"/>
        <w:tabs>
          <w:tab w:val="left" w:pos="426"/>
          <w:tab w:val="left" w:pos="709"/>
        </w:tabs>
        <w:spacing w:after="0" w:line="36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F153BC">
        <w:rPr>
          <w:rFonts w:ascii="Times New Roman" w:hAnsi="Times New Roman" w:cs="Times New Roman"/>
          <w:b/>
          <w:sz w:val="24"/>
          <w:szCs w:val="24"/>
        </w:rPr>
        <w:t>Specimen N</w:t>
      </w:r>
      <w:r w:rsidRPr="00AB090C">
        <w:rPr>
          <w:rFonts w:ascii="Times New Roman" w:hAnsi="Times New Roman" w:cs="Times New Roman"/>
          <w:sz w:val="24"/>
          <w:szCs w:val="24"/>
        </w:rPr>
        <w:t>- Cervical vertebra</w:t>
      </w:r>
    </w:p>
    <w:p w:rsidR="0024406A" w:rsidRPr="00F153BC" w:rsidRDefault="0024406A" w:rsidP="00AB090C">
      <w:pPr>
        <w:pStyle w:val="ListParagraph"/>
        <w:tabs>
          <w:tab w:val="left" w:pos="426"/>
          <w:tab w:val="left" w:pos="709"/>
        </w:tabs>
        <w:spacing w:after="0" w:line="360" w:lineRule="auto"/>
        <w:ind w:left="709"/>
        <w:rPr>
          <w:rFonts w:ascii="Times New Roman" w:hAnsi="Times New Roman" w:cs="Times New Roman"/>
          <w:b/>
          <w:sz w:val="24"/>
          <w:szCs w:val="24"/>
        </w:rPr>
      </w:pPr>
      <w:r w:rsidRPr="00F153BC">
        <w:rPr>
          <w:rFonts w:ascii="Times New Roman" w:hAnsi="Times New Roman" w:cs="Times New Roman"/>
          <w:b/>
          <w:sz w:val="24"/>
          <w:szCs w:val="24"/>
        </w:rPr>
        <w:t>Reasons</w:t>
      </w:r>
    </w:p>
    <w:p w:rsidR="0024406A" w:rsidRPr="00AB090C" w:rsidRDefault="0024406A" w:rsidP="00AB090C">
      <w:pPr>
        <w:pStyle w:val="ListParagraph"/>
        <w:numPr>
          <w:ilvl w:val="0"/>
          <w:numId w:val="3"/>
        </w:numPr>
        <w:tabs>
          <w:tab w:val="left" w:pos="426"/>
          <w:tab w:val="left" w:pos="709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B090C">
        <w:rPr>
          <w:rFonts w:ascii="Times New Roman" w:hAnsi="Times New Roman" w:cs="Times New Roman"/>
          <w:sz w:val="24"/>
          <w:szCs w:val="24"/>
        </w:rPr>
        <w:t xml:space="preserve">Pointed/short/small </w:t>
      </w:r>
      <w:r w:rsidR="0076380E">
        <w:rPr>
          <w:rFonts w:ascii="Times New Roman" w:hAnsi="Times New Roman" w:cs="Times New Roman"/>
          <w:sz w:val="24"/>
          <w:szCs w:val="24"/>
        </w:rPr>
        <w:t xml:space="preserve">neural </w:t>
      </w:r>
      <w:r w:rsidRPr="00AB090C">
        <w:rPr>
          <w:rFonts w:ascii="Times New Roman" w:hAnsi="Times New Roman" w:cs="Times New Roman"/>
          <w:sz w:val="24"/>
          <w:szCs w:val="24"/>
        </w:rPr>
        <w:t>spine</w:t>
      </w:r>
    </w:p>
    <w:p w:rsidR="0024406A" w:rsidRPr="00AB090C" w:rsidRDefault="0024406A" w:rsidP="00AB090C">
      <w:pPr>
        <w:pStyle w:val="ListParagraph"/>
        <w:numPr>
          <w:ilvl w:val="0"/>
          <w:numId w:val="3"/>
        </w:numPr>
        <w:tabs>
          <w:tab w:val="left" w:pos="426"/>
          <w:tab w:val="left" w:pos="709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B090C">
        <w:rPr>
          <w:rFonts w:ascii="Times New Roman" w:hAnsi="Times New Roman" w:cs="Times New Roman"/>
          <w:sz w:val="24"/>
          <w:szCs w:val="24"/>
        </w:rPr>
        <w:t>Presence of vertebraterial canal</w:t>
      </w:r>
    </w:p>
    <w:p w:rsidR="0024406A" w:rsidRPr="00AB090C" w:rsidRDefault="0024406A" w:rsidP="00AB090C">
      <w:pPr>
        <w:pStyle w:val="ListParagraph"/>
        <w:numPr>
          <w:ilvl w:val="0"/>
          <w:numId w:val="3"/>
        </w:numPr>
        <w:tabs>
          <w:tab w:val="left" w:pos="426"/>
          <w:tab w:val="left" w:pos="709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B090C">
        <w:rPr>
          <w:rFonts w:ascii="Times New Roman" w:hAnsi="Times New Roman" w:cs="Times New Roman"/>
          <w:sz w:val="24"/>
          <w:szCs w:val="24"/>
        </w:rPr>
        <w:t>Branched transverse process</w:t>
      </w:r>
      <w:r w:rsidR="0076380E">
        <w:rPr>
          <w:rFonts w:ascii="Times New Roman" w:hAnsi="Times New Roman" w:cs="Times New Roman"/>
          <w:sz w:val="24"/>
          <w:szCs w:val="24"/>
        </w:rPr>
        <w:t>/ forked/ short transverse process.</w:t>
      </w:r>
    </w:p>
    <w:p w:rsidR="0024406A" w:rsidRPr="00AB090C" w:rsidRDefault="0024406A" w:rsidP="00AB090C">
      <w:pPr>
        <w:pStyle w:val="ListParagraph"/>
        <w:tabs>
          <w:tab w:val="left" w:pos="426"/>
          <w:tab w:val="left" w:pos="709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AB090C">
        <w:rPr>
          <w:rFonts w:ascii="Times New Roman" w:hAnsi="Times New Roman" w:cs="Times New Roman"/>
          <w:sz w:val="24"/>
          <w:szCs w:val="24"/>
        </w:rPr>
        <w:t>b)</w:t>
      </w:r>
      <w:r w:rsidRPr="00AB090C">
        <w:rPr>
          <w:rFonts w:ascii="Times New Roman" w:hAnsi="Times New Roman" w:cs="Times New Roman"/>
          <w:sz w:val="24"/>
          <w:szCs w:val="24"/>
        </w:rPr>
        <w:tab/>
        <w:t>- Presence of neural canal for passage of spinal cord</w:t>
      </w:r>
    </w:p>
    <w:p w:rsidR="0024406A" w:rsidRPr="00AB090C" w:rsidRDefault="0024406A" w:rsidP="00AB090C">
      <w:pPr>
        <w:pStyle w:val="ListParagraph"/>
        <w:tabs>
          <w:tab w:val="left" w:pos="426"/>
          <w:tab w:val="left" w:pos="709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AB090C">
        <w:rPr>
          <w:rFonts w:ascii="Times New Roman" w:hAnsi="Times New Roman" w:cs="Times New Roman"/>
          <w:sz w:val="24"/>
          <w:szCs w:val="24"/>
        </w:rPr>
        <w:tab/>
        <w:t>- Neural spine for muscle attachment</w:t>
      </w:r>
    </w:p>
    <w:p w:rsidR="0024406A" w:rsidRPr="00AB090C" w:rsidRDefault="0024406A" w:rsidP="00AB090C">
      <w:pPr>
        <w:pStyle w:val="ListParagraph"/>
        <w:tabs>
          <w:tab w:val="left" w:pos="426"/>
          <w:tab w:val="left" w:pos="709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AB090C">
        <w:rPr>
          <w:rFonts w:ascii="Times New Roman" w:hAnsi="Times New Roman" w:cs="Times New Roman"/>
          <w:sz w:val="24"/>
          <w:szCs w:val="24"/>
        </w:rPr>
        <w:tab/>
        <w:t>- Transverse process for muscle attachment</w:t>
      </w:r>
    </w:p>
    <w:p w:rsidR="0024406A" w:rsidRPr="00AB090C" w:rsidRDefault="0024406A" w:rsidP="00AB090C">
      <w:pPr>
        <w:pStyle w:val="ListParagraph"/>
        <w:tabs>
          <w:tab w:val="left" w:pos="426"/>
          <w:tab w:val="left" w:pos="709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AB090C">
        <w:rPr>
          <w:rFonts w:ascii="Times New Roman" w:hAnsi="Times New Roman" w:cs="Times New Roman"/>
          <w:sz w:val="24"/>
          <w:szCs w:val="24"/>
        </w:rPr>
        <w:lastRenderedPageBreak/>
        <w:tab/>
        <w:t>- Facets for articulation with other vertebrae</w:t>
      </w:r>
    </w:p>
    <w:p w:rsidR="0024406A" w:rsidRPr="00AB090C" w:rsidRDefault="0024406A" w:rsidP="00AB090C">
      <w:pPr>
        <w:pStyle w:val="ListParagraph"/>
        <w:tabs>
          <w:tab w:val="left" w:pos="426"/>
          <w:tab w:val="left" w:pos="709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AB090C">
        <w:rPr>
          <w:rFonts w:ascii="Times New Roman" w:hAnsi="Times New Roman" w:cs="Times New Roman"/>
          <w:sz w:val="24"/>
          <w:szCs w:val="24"/>
        </w:rPr>
        <w:tab/>
        <w:t>- Vertebraterial canal for passage of blood vessels</w:t>
      </w:r>
    </w:p>
    <w:p w:rsidR="0024406A" w:rsidRPr="00AB090C" w:rsidRDefault="0024406A" w:rsidP="00AB090C">
      <w:pPr>
        <w:pStyle w:val="ListParagraph"/>
        <w:tabs>
          <w:tab w:val="left" w:pos="426"/>
          <w:tab w:val="left" w:pos="709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AB090C">
        <w:rPr>
          <w:rFonts w:ascii="Times New Roman" w:hAnsi="Times New Roman" w:cs="Times New Roman"/>
          <w:sz w:val="24"/>
          <w:szCs w:val="24"/>
        </w:rPr>
        <w:t>c)</w:t>
      </w:r>
      <w:r w:rsidRPr="00AB090C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1"/>
        <w:gridCol w:w="5125"/>
      </w:tblGrid>
      <w:tr w:rsidR="0024406A" w:rsidRPr="00AB090C" w:rsidTr="00593DB4">
        <w:tc>
          <w:tcPr>
            <w:tcW w:w="5341" w:type="dxa"/>
            <w:tcBorders>
              <w:bottom w:val="single" w:sz="4" w:space="0" w:color="auto"/>
              <w:right w:val="single" w:sz="4" w:space="0" w:color="auto"/>
            </w:tcBorders>
          </w:tcPr>
          <w:p w:rsidR="0024406A" w:rsidRPr="00F153BC" w:rsidRDefault="0024406A" w:rsidP="00A90A38">
            <w:pPr>
              <w:pStyle w:val="ListParagraph"/>
              <w:tabs>
                <w:tab w:val="left" w:pos="426"/>
                <w:tab w:val="left" w:pos="709"/>
              </w:tabs>
              <w:spacing w:line="360" w:lineRule="auto"/>
              <w:ind w:left="8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3BC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</w:p>
        </w:tc>
        <w:tc>
          <w:tcPr>
            <w:tcW w:w="5341" w:type="dxa"/>
            <w:tcBorders>
              <w:left w:val="single" w:sz="4" w:space="0" w:color="auto"/>
              <w:bottom w:val="single" w:sz="4" w:space="0" w:color="auto"/>
            </w:tcBorders>
          </w:tcPr>
          <w:p w:rsidR="0024406A" w:rsidRPr="00F153BC" w:rsidRDefault="0024406A" w:rsidP="00A90A38">
            <w:pPr>
              <w:pStyle w:val="ListParagraph"/>
              <w:tabs>
                <w:tab w:val="left" w:pos="426"/>
                <w:tab w:val="left" w:pos="709"/>
              </w:tabs>
              <w:spacing w:line="360" w:lineRule="auto"/>
              <w:ind w:left="8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3BC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</w:tr>
      <w:tr w:rsidR="0024406A" w:rsidRPr="00AB090C" w:rsidTr="00593DB4">
        <w:tc>
          <w:tcPr>
            <w:tcW w:w="5341" w:type="dxa"/>
            <w:tcBorders>
              <w:top w:val="single" w:sz="4" w:space="0" w:color="auto"/>
              <w:right w:val="single" w:sz="4" w:space="0" w:color="auto"/>
            </w:tcBorders>
          </w:tcPr>
          <w:p w:rsidR="0024406A" w:rsidRPr="00AB090C" w:rsidRDefault="0024406A" w:rsidP="00A90A38">
            <w:pPr>
              <w:pStyle w:val="ListParagraph"/>
              <w:numPr>
                <w:ilvl w:val="0"/>
                <w:numId w:val="5"/>
              </w:numPr>
              <w:tabs>
                <w:tab w:val="left" w:pos="426"/>
                <w:tab w:val="left" w:pos="709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90C">
              <w:rPr>
                <w:rFonts w:ascii="Times New Roman" w:hAnsi="Times New Roman" w:cs="Times New Roman"/>
                <w:sz w:val="24"/>
                <w:szCs w:val="24"/>
              </w:rPr>
              <w:t>Vertebraterial canal absent</w:t>
            </w:r>
          </w:p>
        </w:tc>
        <w:tc>
          <w:tcPr>
            <w:tcW w:w="5341" w:type="dxa"/>
            <w:tcBorders>
              <w:top w:val="single" w:sz="4" w:space="0" w:color="auto"/>
              <w:left w:val="single" w:sz="4" w:space="0" w:color="auto"/>
            </w:tcBorders>
          </w:tcPr>
          <w:p w:rsidR="0024406A" w:rsidRPr="00AB090C" w:rsidRDefault="0024406A" w:rsidP="00A90A38">
            <w:pPr>
              <w:pStyle w:val="ListParagraph"/>
              <w:numPr>
                <w:ilvl w:val="0"/>
                <w:numId w:val="6"/>
              </w:numPr>
              <w:tabs>
                <w:tab w:val="left" w:pos="426"/>
                <w:tab w:val="left" w:pos="709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90C">
              <w:rPr>
                <w:rFonts w:ascii="Times New Roman" w:hAnsi="Times New Roman" w:cs="Times New Roman"/>
                <w:sz w:val="24"/>
                <w:szCs w:val="24"/>
              </w:rPr>
              <w:t>Vertebraterial canal present</w:t>
            </w:r>
          </w:p>
        </w:tc>
      </w:tr>
      <w:tr w:rsidR="0024406A" w:rsidRPr="00AB090C" w:rsidTr="00593DB4">
        <w:tc>
          <w:tcPr>
            <w:tcW w:w="5341" w:type="dxa"/>
            <w:tcBorders>
              <w:right w:val="single" w:sz="4" w:space="0" w:color="auto"/>
            </w:tcBorders>
          </w:tcPr>
          <w:p w:rsidR="0024406A" w:rsidRPr="00AB090C" w:rsidRDefault="0024406A" w:rsidP="00A90A38">
            <w:pPr>
              <w:pStyle w:val="ListParagraph"/>
              <w:numPr>
                <w:ilvl w:val="0"/>
                <w:numId w:val="5"/>
              </w:numPr>
              <w:tabs>
                <w:tab w:val="left" w:pos="426"/>
                <w:tab w:val="left" w:pos="709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90C">
              <w:rPr>
                <w:rFonts w:ascii="Times New Roman" w:hAnsi="Times New Roman" w:cs="Times New Roman"/>
                <w:sz w:val="24"/>
                <w:szCs w:val="24"/>
              </w:rPr>
              <w:t xml:space="preserve">Long transverse process </w:t>
            </w:r>
          </w:p>
        </w:tc>
        <w:tc>
          <w:tcPr>
            <w:tcW w:w="5341" w:type="dxa"/>
            <w:tcBorders>
              <w:left w:val="single" w:sz="4" w:space="0" w:color="auto"/>
            </w:tcBorders>
          </w:tcPr>
          <w:p w:rsidR="0024406A" w:rsidRPr="00AB090C" w:rsidRDefault="0024406A" w:rsidP="00A90A38">
            <w:pPr>
              <w:pStyle w:val="ListParagraph"/>
              <w:numPr>
                <w:ilvl w:val="0"/>
                <w:numId w:val="6"/>
              </w:numPr>
              <w:tabs>
                <w:tab w:val="left" w:pos="426"/>
                <w:tab w:val="left" w:pos="709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90C">
              <w:rPr>
                <w:rFonts w:ascii="Times New Roman" w:hAnsi="Times New Roman" w:cs="Times New Roman"/>
                <w:sz w:val="24"/>
                <w:szCs w:val="24"/>
              </w:rPr>
              <w:t>Short transverse process</w:t>
            </w:r>
          </w:p>
        </w:tc>
      </w:tr>
      <w:tr w:rsidR="0024406A" w:rsidRPr="00AB090C" w:rsidTr="00593DB4">
        <w:tc>
          <w:tcPr>
            <w:tcW w:w="5341" w:type="dxa"/>
            <w:tcBorders>
              <w:right w:val="single" w:sz="4" w:space="0" w:color="auto"/>
            </w:tcBorders>
          </w:tcPr>
          <w:p w:rsidR="0024406A" w:rsidRPr="00AB090C" w:rsidRDefault="0024406A" w:rsidP="00A90A38">
            <w:pPr>
              <w:pStyle w:val="ListParagraph"/>
              <w:numPr>
                <w:ilvl w:val="0"/>
                <w:numId w:val="5"/>
              </w:numPr>
              <w:tabs>
                <w:tab w:val="left" w:pos="426"/>
                <w:tab w:val="left" w:pos="709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90C">
              <w:rPr>
                <w:rFonts w:ascii="Times New Roman" w:hAnsi="Times New Roman" w:cs="Times New Roman"/>
                <w:sz w:val="24"/>
                <w:szCs w:val="24"/>
              </w:rPr>
              <w:t>Metapophysis/ Anapophysis</w:t>
            </w:r>
          </w:p>
        </w:tc>
        <w:tc>
          <w:tcPr>
            <w:tcW w:w="5341" w:type="dxa"/>
            <w:tcBorders>
              <w:left w:val="single" w:sz="4" w:space="0" w:color="auto"/>
            </w:tcBorders>
          </w:tcPr>
          <w:p w:rsidR="0024406A" w:rsidRPr="00AB090C" w:rsidRDefault="0024406A" w:rsidP="00A90A38">
            <w:pPr>
              <w:pStyle w:val="ListParagraph"/>
              <w:numPr>
                <w:ilvl w:val="0"/>
                <w:numId w:val="6"/>
              </w:numPr>
              <w:tabs>
                <w:tab w:val="left" w:pos="426"/>
                <w:tab w:val="left" w:pos="709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90C">
              <w:rPr>
                <w:rFonts w:ascii="Times New Roman" w:hAnsi="Times New Roman" w:cs="Times New Roman"/>
                <w:sz w:val="24"/>
                <w:szCs w:val="24"/>
              </w:rPr>
              <w:t>Absence of metapophysis and Anapophysis</w:t>
            </w:r>
          </w:p>
        </w:tc>
      </w:tr>
      <w:tr w:rsidR="0024406A" w:rsidRPr="00AB090C" w:rsidTr="00593DB4">
        <w:tc>
          <w:tcPr>
            <w:tcW w:w="5341" w:type="dxa"/>
            <w:tcBorders>
              <w:right w:val="single" w:sz="4" w:space="0" w:color="auto"/>
            </w:tcBorders>
          </w:tcPr>
          <w:p w:rsidR="0024406A" w:rsidRPr="00AB090C" w:rsidRDefault="0024406A" w:rsidP="00A90A38">
            <w:pPr>
              <w:pStyle w:val="ListParagraph"/>
              <w:numPr>
                <w:ilvl w:val="0"/>
                <w:numId w:val="5"/>
              </w:numPr>
              <w:tabs>
                <w:tab w:val="left" w:pos="426"/>
                <w:tab w:val="left" w:pos="709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90C">
              <w:rPr>
                <w:rFonts w:ascii="Times New Roman" w:hAnsi="Times New Roman" w:cs="Times New Roman"/>
                <w:sz w:val="24"/>
                <w:szCs w:val="24"/>
              </w:rPr>
              <w:t>Cervical ribs absent</w:t>
            </w:r>
          </w:p>
        </w:tc>
        <w:tc>
          <w:tcPr>
            <w:tcW w:w="5341" w:type="dxa"/>
            <w:tcBorders>
              <w:left w:val="single" w:sz="4" w:space="0" w:color="auto"/>
            </w:tcBorders>
          </w:tcPr>
          <w:p w:rsidR="0024406A" w:rsidRPr="00AB090C" w:rsidRDefault="0024406A" w:rsidP="00A90A38">
            <w:pPr>
              <w:pStyle w:val="ListParagraph"/>
              <w:numPr>
                <w:ilvl w:val="0"/>
                <w:numId w:val="6"/>
              </w:numPr>
              <w:tabs>
                <w:tab w:val="left" w:pos="426"/>
                <w:tab w:val="left" w:pos="709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90C">
              <w:rPr>
                <w:rFonts w:ascii="Times New Roman" w:hAnsi="Times New Roman" w:cs="Times New Roman"/>
                <w:sz w:val="24"/>
                <w:szCs w:val="24"/>
              </w:rPr>
              <w:t>Cervical ribs present</w:t>
            </w:r>
          </w:p>
        </w:tc>
      </w:tr>
      <w:tr w:rsidR="0024406A" w:rsidRPr="00AB090C" w:rsidTr="00593DB4">
        <w:tc>
          <w:tcPr>
            <w:tcW w:w="5341" w:type="dxa"/>
            <w:tcBorders>
              <w:right w:val="single" w:sz="4" w:space="0" w:color="auto"/>
            </w:tcBorders>
          </w:tcPr>
          <w:p w:rsidR="0024406A" w:rsidRPr="00AB090C" w:rsidRDefault="0024406A" w:rsidP="00A90A38">
            <w:pPr>
              <w:pStyle w:val="ListParagraph"/>
              <w:numPr>
                <w:ilvl w:val="0"/>
                <w:numId w:val="5"/>
              </w:numPr>
              <w:tabs>
                <w:tab w:val="left" w:pos="426"/>
                <w:tab w:val="left" w:pos="709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90C">
              <w:rPr>
                <w:rFonts w:ascii="Times New Roman" w:hAnsi="Times New Roman" w:cs="Times New Roman"/>
                <w:sz w:val="24"/>
                <w:szCs w:val="24"/>
              </w:rPr>
              <w:t>Narrow neural canal</w:t>
            </w:r>
          </w:p>
        </w:tc>
        <w:tc>
          <w:tcPr>
            <w:tcW w:w="5341" w:type="dxa"/>
            <w:tcBorders>
              <w:left w:val="single" w:sz="4" w:space="0" w:color="auto"/>
            </w:tcBorders>
          </w:tcPr>
          <w:p w:rsidR="0024406A" w:rsidRPr="00AB090C" w:rsidRDefault="0024406A" w:rsidP="00A90A38">
            <w:pPr>
              <w:pStyle w:val="ListParagraph"/>
              <w:numPr>
                <w:ilvl w:val="0"/>
                <w:numId w:val="6"/>
              </w:numPr>
              <w:tabs>
                <w:tab w:val="left" w:pos="426"/>
                <w:tab w:val="left" w:pos="709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90C">
              <w:rPr>
                <w:rFonts w:ascii="Times New Roman" w:hAnsi="Times New Roman" w:cs="Times New Roman"/>
                <w:sz w:val="24"/>
                <w:szCs w:val="24"/>
              </w:rPr>
              <w:t>Neural canal wide</w:t>
            </w:r>
          </w:p>
        </w:tc>
      </w:tr>
    </w:tbl>
    <w:p w:rsidR="00F153BC" w:rsidRDefault="00F153BC" w:rsidP="00AB090C">
      <w:pPr>
        <w:pStyle w:val="ListParagraph"/>
        <w:tabs>
          <w:tab w:val="left" w:pos="426"/>
          <w:tab w:val="left" w:pos="709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24406A" w:rsidRPr="00AB090C" w:rsidRDefault="0076380E" w:rsidP="00AB090C">
      <w:pPr>
        <w:pStyle w:val="ListParagraph"/>
        <w:tabs>
          <w:tab w:val="left" w:pos="426"/>
          <w:tab w:val="left" w:pos="709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769483" wp14:editId="102C4F2B">
                <wp:simplePos x="0" y="0"/>
                <wp:positionH relativeFrom="column">
                  <wp:posOffset>3493698</wp:posOffset>
                </wp:positionH>
                <wp:positionV relativeFrom="paragraph">
                  <wp:posOffset>181059</wp:posOffset>
                </wp:positionV>
                <wp:extent cx="3295147" cy="234638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147" cy="2346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6380E" w:rsidRPr="0076380E" w:rsidRDefault="0076380E" w:rsidP="0076380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638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Drawing mark = (1 mark)</w:t>
                            </w:r>
                          </w:p>
                          <w:p w:rsidR="0076380E" w:rsidRPr="0076380E" w:rsidRDefault="0076380E" w:rsidP="0076380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638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Outline be continuous</w:t>
                            </w:r>
                          </w:p>
                          <w:p w:rsidR="001F1423" w:rsidRDefault="0076380E" w:rsidP="0076380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638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Centrum be bean shaped </w:t>
                            </w:r>
                          </w:p>
                          <w:p w:rsidR="0076380E" w:rsidRPr="0076380E" w:rsidRDefault="001F1423" w:rsidP="001F1423">
                            <w:pPr>
                              <w:pStyle w:val="ListParagraph"/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</w:t>
                            </w:r>
                            <w:r w:rsidR="0076380E" w:rsidRPr="007638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max1</w:t>
                            </w:r>
                          </w:p>
                          <w:p w:rsidR="0076380E" w:rsidRPr="0076380E" w:rsidRDefault="0076380E" w:rsidP="0076380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638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Labelling = (2 marks)</w:t>
                            </w:r>
                          </w:p>
                          <w:p w:rsidR="0076380E" w:rsidRPr="0076380E" w:rsidRDefault="0076380E" w:rsidP="0076380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638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Label line should touch structure</w:t>
                            </w:r>
                          </w:p>
                          <w:p w:rsidR="0076380E" w:rsidRPr="0076380E" w:rsidRDefault="0076380E" w:rsidP="0076380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638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No arrows</w:t>
                            </w:r>
                          </w:p>
                          <w:p w:rsidR="0076380E" w:rsidRPr="0076380E" w:rsidRDefault="0076380E" w:rsidP="001F1423">
                            <w:pPr>
                              <w:spacing w:after="0"/>
                              <w:ind w:left="993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638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=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Labels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2</m:t>
                                  </m:r>
                                </m:den>
                              </m:f>
                            </m:oMath>
                            <w:r w:rsidRPr="0076380E">
                              <w:rPr>
                                <w:rFonts w:ascii="Times New Roman" w:eastAsiaTheme="minorEastAsia" w:hAnsi="Times New Roman" w:cs="Times New Roman"/>
                                <w:sz w:val="24"/>
                                <w:szCs w:val="24"/>
                              </w:rPr>
                              <w:t xml:space="preserve"> then max 2</w:t>
                            </w:r>
                          </w:p>
                          <w:p w:rsidR="0076380E" w:rsidRPr="001F1423" w:rsidRDefault="0076380E" w:rsidP="001F1423">
                            <w:pPr>
                              <w:spacing w:after="0"/>
                              <w:ind w:left="2268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F1423">
                              <w:rPr>
                                <w:rFonts w:ascii="Times New Roman" w:eastAsiaTheme="minorEastAsia" w:hAnsi="Times New Roman" w:cs="Times New Roman"/>
                                <w:b/>
                                <w:sz w:val="24"/>
                                <w:szCs w:val="24"/>
                              </w:rPr>
                              <w:t>Total 3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75.1pt;margin-top:14.25pt;width:259.45pt;height:18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" filled="f" stroked="f" strokeweight=".5pt">
                <v:textbox>
                  <w:txbxContent>
                    <w:p w:rsidR="0076380E" w:rsidRPr="0076380E" w:rsidRDefault="0076380E" w:rsidP="0076380E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638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Drawing mark = (1 mark)</w:t>
                      </w:r>
                    </w:p>
                    <w:p w:rsidR="0076380E" w:rsidRPr="0076380E" w:rsidRDefault="0076380E" w:rsidP="0076380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638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Outline be continuous</w:t>
                      </w:r>
                    </w:p>
                    <w:p w:rsidR="001F1423" w:rsidRDefault="0076380E" w:rsidP="0076380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638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Centrum be bean shaped </w:t>
                      </w:r>
                    </w:p>
                    <w:p w:rsidR="0076380E" w:rsidRPr="0076380E" w:rsidRDefault="001F1423" w:rsidP="001F1423">
                      <w:pPr>
                        <w:pStyle w:val="ListParagraph"/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</w:t>
                      </w:r>
                      <w:r w:rsidR="0076380E" w:rsidRPr="007638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max1</w:t>
                      </w:r>
                    </w:p>
                    <w:p w:rsidR="0076380E" w:rsidRPr="0076380E" w:rsidRDefault="0076380E" w:rsidP="0076380E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638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Labelling = (2 marks)</w:t>
                      </w:r>
                    </w:p>
                    <w:p w:rsidR="0076380E" w:rsidRPr="0076380E" w:rsidRDefault="0076380E" w:rsidP="0076380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638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Label line should touch structure</w:t>
                      </w:r>
                    </w:p>
                    <w:p w:rsidR="0076380E" w:rsidRPr="0076380E" w:rsidRDefault="0076380E" w:rsidP="0076380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638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No arrows</w:t>
                      </w:r>
                    </w:p>
                    <w:p w:rsidR="0076380E" w:rsidRPr="0076380E" w:rsidRDefault="0076380E" w:rsidP="001F1423">
                      <w:pPr>
                        <w:spacing w:after="0"/>
                        <w:ind w:left="993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638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=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Labels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den>
                        </m:f>
                      </m:oMath>
                      <w:r w:rsidRPr="0076380E">
                        <w:rPr>
                          <w:rFonts w:ascii="Times New Roman" w:eastAsiaTheme="minorEastAsia" w:hAnsi="Times New Roman" w:cs="Times New Roman"/>
                          <w:sz w:val="24"/>
                          <w:szCs w:val="24"/>
                        </w:rPr>
                        <w:t xml:space="preserve"> then max 2</w:t>
                      </w:r>
                    </w:p>
                    <w:p w:rsidR="0076380E" w:rsidRPr="001F1423" w:rsidRDefault="0076380E" w:rsidP="001F1423">
                      <w:pPr>
                        <w:spacing w:after="0"/>
                        <w:ind w:left="2268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1F1423">
                        <w:rPr>
                          <w:rFonts w:ascii="Times New Roman" w:eastAsiaTheme="minorEastAsia" w:hAnsi="Times New Roman" w:cs="Times New Roman"/>
                          <w:b/>
                          <w:sz w:val="24"/>
                          <w:szCs w:val="24"/>
                        </w:rPr>
                        <w:t>Total 3 marks</w:t>
                      </w:r>
                    </w:p>
                  </w:txbxContent>
                </v:textbox>
              </v:shape>
            </w:pict>
          </mc:Fallback>
        </mc:AlternateContent>
      </w:r>
      <w:r w:rsidR="004B5A06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1E919F" wp14:editId="2AC55C67">
                <wp:simplePos x="0" y="0"/>
                <wp:positionH relativeFrom="column">
                  <wp:posOffset>1854200</wp:posOffset>
                </wp:positionH>
                <wp:positionV relativeFrom="paragraph">
                  <wp:posOffset>180340</wp:posOffset>
                </wp:positionV>
                <wp:extent cx="1733550" cy="4572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5A06" w:rsidRPr="004B5A06" w:rsidRDefault="004B5A06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4B5A06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Neural spine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7" type="#_x0000_t202" style="position:absolute;left:0;text-align:left;margin-left:146pt;margin-top:14.2pt;width:136.5pt;height:3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" fillcolor="white [3201]" stroked="f" strokeweight=".5pt">
                <v:textbox>
                  <w:txbxContent>
                    <w:p w:rsidR="004B5A06" w:rsidRPr="004B5A06" w:rsidRDefault="004B5A06">
                      <w:pP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 w:rsidRPr="004B5A06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Neural spine</w:t>
                      </w:r>
                    </w:p>
                  </w:txbxContent>
                </v:textbox>
              </v:shape>
            </w:pict>
          </mc:Fallback>
        </mc:AlternateContent>
      </w:r>
      <w:r w:rsidR="0024406A" w:rsidRPr="00AB090C">
        <w:rPr>
          <w:rFonts w:ascii="Times New Roman" w:hAnsi="Times New Roman" w:cs="Times New Roman"/>
          <w:sz w:val="24"/>
          <w:szCs w:val="24"/>
        </w:rPr>
        <w:t>d)</w:t>
      </w:r>
    </w:p>
    <w:p w:rsidR="0024406A" w:rsidRPr="00AB090C" w:rsidRDefault="004B5A06" w:rsidP="00AB090C">
      <w:pPr>
        <w:pStyle w:val="ListParagraph"/>
        <w:tabs>
          <w:tab w:val="left" w:pos="426"/>
          <w:tab w:val="left" w:pos="709"/>
        </w:tabs>
        <w:spacing w:after="0" w:line="36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6D8541" wp14:editId="499DD3D9">
                <wp:simplePos x="0" y="0"/>
                <wp:positionH relativeFrom="column">
                  <wp:posOffset>2095356</wp:posOffset>
                </wp:positionH>
                <wp:positionV relativeFrom="paragraph">
                  <wp:posOffset>606748</wp:posOffset>
                </wp:positionV>
                <wp:extent cx="1733550" cy="4572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5A06" w:rsidRPr="004B5A06" w:rsidRDefault="004B5A06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Pre-zygapophysis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8" type="#_x0000_t202" style="position:absolute;left:0;text-align:left;margin-left:165pt;margin-top:47.8pt;width:136.5pt;height:3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" fillcolor="white [3201]" stroked="f" strokeweight=".5pt">
                <v:textbox>
                  <w:txbxContent>
                    <w:p w:rsidR="004B5A06" w:rsidRPr="004B5A06" w:rsidRDefault="004B5A06">
                      <w:pP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Pre-zygapophysis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985A3B" wp14:editId="41CA77A7">
                <wp:simplePos x="0" y="0"/>
                <wp:positionH relativeFrom="column">
                  <wp:posOffset>2423352</wp:posOffset>
                </wp:positionH>
                <wp:positionV relativeFrom="paragraph">
                  <wp:posOffset>1469822</wp:posOffset>
                </wp:positionV>
                <wp:extent cx="1733550" cy="4572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5A06" w:rsidRPr="004B5A06" w:rsidRDefault="004B5A06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Cervical rods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29" type="#_x0000_t202" style="position:absolute;left:0;text-align:left;margin-left:190.8pt;margin-top:115.75pt;width:136.5pt;height:3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" fillcolor="white [3201]" stroked="f" strokeweight=".5pt">
                <v:textbox>
                  <w:txbxContent>
                    <w:p w:rsidR="004B5A06" w:rsidRPr="004B5A06" w:rsidRDefault="004B5A06">
                      <w:pP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Cervical rods</w:t>
                      </w:r>
                    </w:p>
                  </w:txbxContent>
                </v:textbox>
              </v:shape>
            </w:pict>
          </mc:Fallback>
        </mc:AlternateContent>
      </w:r>
      <w:r w:rsidR="00F153BC">
        <w:rPr>
          <w:rFonts w:ascii="Times New Roman" w:hAnsi="Times New Roman" w:cs="Times New Roman"/>
          <w:sz w:val="24"/>
          <w:szCs w:val="24"/>
        </w:rPr>
        <w:tab/>
      </w:r>
      <w:r w:rsidR="00F153BC">
        <w:rPr>
          <w:rFonts w:ascii="Times New Roman" w:hAnsi="Times New Roman" w:cs="Times New Roman"/>
          <w:sz w:val="24"/>
          <w:szCs w:val="24"/>
        </w:rPr>
        <w:tab/>
      </w:r>
      <w:r w:rsidR="00F153BC">
        <w:rPr>
          <w:rFonts w:ascii="Times New Roman" w:hAnsi="Times New Roman" w:cs="Times New Roman"/>
          <w:sz w:val="24"/>
          <w:szCs w:val="24"/>
        </w:rPr>
        <w:tab/>
      </w:r>
      <w:r w:rsidR="0024406A" w:rsidRPr="00AB090C">
        <w:rPr>
          <w:rFonts w:ascii="Times New Roman" w:hAnsi="Times New Roman" w:cs="Times New Roman"/>
          <w:sz w:val="24"/>
          <w:szCs w:val="24"/>
        </w:rPr>
        <w:t xml:space="preserve"> </w:t>
      </w:r>
      <w:r w:rsidR="0024406A" w:rsidRPr="00AB090C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1CABB01" wp14:editId="3974EDEE">
            <wp:extent cx="2902688" cy="2158309"/>
            <wp:effectExtent l="0" t="0" r="0" b="0"/>
            <wp:docPr id="1" name="Picture 1" descr="C:\Users\Mulaki\AppData\Local\Microsoft\Windows\INetCache\Content.Word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ulaki\AppData\Local\Microsoft\Windows\INetCache\Content.Word\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7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542" cy="2158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06A" w:rsidRPr="00AB090C" w:rsidRDefault="0024406A" w:rsidP="00AB090C">
      <w:pPr>
        <w:pStyle w:val="ListParagraph"/>
        <w:tabs>
          <w:tab w:val="left" w:pos="426"/>
          <w:tab w:val="left" w:pos="709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24406A" w:rsidRPr="00AB090C" w:rsidRDefault="00F153BC" w:rsidP="00F153BC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ab/>
      </w:r>
      <w:r w:rsidR="0024406A" w:rsidRPr="00AB090C">
        <w:rPr>
          <w:rFonts w:ascii="Times New Roman" w:hAnsi="Times New Roman" w:cs="Times New Roman"/>
          <w:sz w:val="24"/>
          <w:szCs w:val="24"/>
        </w:rPr>
        <w:t>I</w:t>
      </w:r>
      <w:r w:rsidR="0024406A" w:rsidRPr="00AB090C">
        <w:rPr>
          <w:rFonts w:ascii="Times New Roman" w:hAnsi="Times New Roman" w:cs="Times New Roman"/>
          <w:sz w:val="24"/>
          <w:szCs w:val="24"/>
        </w:rPr>
        <w:tab/>
        <w:t>Animals –Hooks for attaching on fur or cloth</w:t>
      </w:r>
      <w:r w:rsidR="0076380E">
        <w:rPr>
          <w:rFonts w:ascii="Times New Roman" w:hAnsi="Times New Roman" w:cs="Times New Roman"/>
          <w:sz w:val="24"/>
          <w:szCs w:val="24"/>
        </w:rPr>
        <w:t xml:space="preserve"> (</w:t>
      </w:r>
      <w:r w:rsidR="0076380E" w:rsidRPr="0076380E">
        <w:rPr>
          <w:rFonts w:ascii="Times New Roman" w:hAnsi="Times New Roman" w:cs="Times New Roman"/>
          <w:b/>
          <w:sz w:val="24"/>
          <w:szCs w:val="24"/>
        </w:rPr>
        <w:t>rej attack</w:t>
      </w:r>
      <w:r w:rsidR="0076380E">
        <w:rPr>
          <w:rFonts w:ascii="Times New Roman" w:hAnsi="Times New Roman" w:cs="Times New Roman"/>
          <w:b/>
          <w:sz w:val="24"/>
          <w:szCs w:val="24"/>
        </w:rPr>
        <w:t>)</w:t>
      </w:r>
    </w:p>
    <w:p w:rsidR="0024406A" w:rsidRPr="00AB090C" w:rsidRDefault="00F153BC" w:rsidP="00F153BC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726" w:hanging="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4406A" w:rsidRPr="00AB090C">
        <w:rPr>
          <w:rFonts w:ascii="Times New Roman" w:hAnsi="Times New Roman" w:cs="Times New Roman"/>
          <w:sz w:val="24"/>
          <w:szCs w:val="24"/>
        </w:rPr>
        <w:t>III</w:t>
      </w:r>
      <w:r w:rsidR="0024406A" w:rsidRPr="00AB090C">
        <w:rPr>
          <w:rFonts w:ascii="Times New Roman" w:hAnsi="Times New Roman" w:cs="Times New Roman"/>
          <w:sz w:val="24"/>
          <w:szCs w:val="24"/>
        </w:rPr>
        <w:tab/>
        <w:t>Self explosive mechanism – lines of  weakness</w:t>
      </w:r>
    </w:p>
    <w:p w:rsidR="0024406A" w:rsidRPr="00AB090C" w:rsidRDefault="0024406A" w:rsidP="00F153BC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AB090C">
        <w:rPr>
          <w:rFonts w:ascii="Times New Roman" w:hAnsi="Times New Roman" w:cs="Times New Roman"/>
          <w:sz w:val="24"/>
          <w:szCs w:val="24"/>
        </w:rPr>
        <w:tab/>
      </w:r>
      <w:r w:rsidRPr="00AB090C">
        <w:rPr>
          <w:rFonts w:ascii="Times New Roman" w:hAnsi="Times New Roman" w:cs="Times New Roman"/>
          <w:sz w:val="24"/>
          <w:szCs w:val="24"/>
        </w:rPr>
        <w:tab/>
      </w:r>
      <w:r w:rsidRPr="00AB090C">
        <w:rPr>
          <w:rFonts w:ascii="Times New Roman" w:hAnsi="Times New Roman" w:cs="Times New Roman"/>
          <w:sz w:val="24"/>
          <w:szCs w:val="24"/>
        </w:rPr>
        <w:tab/>
      </w:r>
      <w:r w:rsidRPr="00AB090C">
        <w:rPr>
          <w:rFonts w:ascii="Times New Roman" w:hAnsi="Times New Roman" w:cs="Times New Roman"/>
          <w:sz w:val="24"/>
          <w:szCs w:val="24"/>
        </w:rPr>
        <w:tab/>
        <w:t xml:space="preserve">       -  Lines of dehiscent</w:t>
      </w:r>
    </w:p>
    <w:p w:rsidR="0024406A" w:rsidRPr="0076380E" w:rsidRDefault="0024406A" w:rsidP="00F153BC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b/>
          <w:sz w:val="24"/>
          <w:szCs w:val="24"/>
        </w:rPr>
      </w:pPr>
      <w:r w:rsidRPr="00AB090C">
        <w:rPr>
          <w:rFonts w:ascii="Times New Roman" w:hAnsi="Times New Roman" w:cs="Times New Roman"/>
          <w:sz w:val="24"/>
          <w:szCs w:val="24"/>
        </w:rPr>
        <w:tab/>
      </w:r>
      <w:r w:rsidRPr="00AB090C">
        <w:rPr>
          <w:rFonts w:ascii="Times New Roman" w:hAnsi="Times New Roman" w:cs="Times New Roman"/>
          <w:sz w:val="24"/>
          <w:szCs w:val="24"/>
        </w:rPr>
        <w:tab/>
      </w:r>
      <w:r w:rsidRPr="00AB090C">
        <w:rPr>
          <w:rFonts w:ascii="Times New Roman" w:hAnsi="Times New Roman" w:cs="Times New Roman"/>
          <w:sz w:val="24"/>
          <w:szCs w:val="24"/>
        </w:rPr>
        <w:tab/>
      </w:r>
      <w:r w:rsidRPr="00AB090C">
        <w:rPr>
          <w:rFonts w:ascii="Times New Roman" w:hAnsi="Times New Roman" w:cs="Times New Roman"/>
          <w:sz w:val="24"/>
          <w:szCs w:val="24"/>
        </w:rPr>
        <w:tab/>
        <w:t xml:space="preserve">       - s</w:t>
      </w:r>
      <w:r w:rsidR="0076380E">
        <w:rPr>
          <w:rFonts w:ascii="Times New Roman" w:hAnsi="Times New Roman" w:cs="Times New Roman"/>
          <w:sz w:val="24"/>
          <w:szCs w:val="24"/>
        </w:rPr>
        <w:t>u</w:t>
      </w:r>
      <w:r w:rsidRPr="00AB090C">
        <w:rPr>
          <w:rFonts w:ascii="Times New Roman" w:hAnsi="Times New Roman" w:cs="Times New Roman"/>
          <w:sz w:val="24"/>
          <w:szCs w:val="24"/>
        </w:rPr>
        <w:t>tures</w:t>
      </w:r>
      <w:r w:rsidR="0076380E">
        <w:rPr>
          <w:rFonts w:ascii="Times New Roman" w:hAnsi="Times New Roman" w:cs="Times New Roman"/>
          <w:sz w:val="24"/>
          <w:szCs w:val="24"/>
        </w:rPr>
        <w:t xml:space="preserve"> </w:t>
      </w:r>
      <w:r w:rsidR="0076380E">
        <w:rPr>
          <w:rFonts w:ascii="Times New Roman" w:hAnsi="Times New Roman" w:cs="Times New Roman"/>
          <w:b/>
          <w:sz w:val="24"/>
          <w:szCs w:val="24"/>
        </w:rPr>
        <w:t>(rej satures)</w:t>
      </w:r>
    </w:p>
    <w:p w:rsidR="00F153BC" w:rsidRPr="00303C8F" w:rsidRDefault="00F153BC" w:rsidP="00303C8F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4406A" w:rsidRPr="00AB090C">
        <w:rPr>
          <w:rFonts w:ascii="Times New Roman" w:hAnsi="Times New Roman" w:cs="Times New Roman"/>
          <w:sz w:val="24"/>
          <w:szCs w:val="24"/>
        </w:rPr>
        <w:t>IV</w:t>
      </w:r>
      <w:r w:rsidR="0024406A" w:rsidRPr="00AB090C">
        <w:rPr>
          <w:rFonts w:ascii="Times New Roman" w:hAnsi="Times New Roman" w:cs="Times New Roman"/>
          <w:sz w:val="24"/>
          <w:szCs w:val="24"/>
        </w:rPr>
        <w:tab/>
        <w:t>Wind – wing like projection to increase surface area for buoyancy</w:t>
      </w:r>
      <w:bookmarkStart w:id="0" w:name="_GoBack"/>
      <w:bookmarkEnd w:id="0"/>
    </w:p>
    <w:p w:rsidR="0024406A" w:rsidRPr="00AB090C" w:rsidRDefault="0024406A" w:rsidP="00F153BC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  <w:lang w:val="fr-FR"/>
        </w:rPr>
      </w:pPr>
      <w:r w:rsidRPr="00AB090C">
        <w:rPr>
          <w:rFonts w:ascii="Times New Roman" w:hAnsi="Times New Roman" w:cs="Times New Roman"/>
          <w:sz w:val="24"/>
          <w:szCs w:val="24"/>
          <w:lang w:val="fr-FR"/>
        </w:rPr>
        <w:t>b)</w:t>
      </w:r>
      <w:r w:rsidRPr="00AB090C">
        <w:rPr>
          <w:rFonts w:ascii="Times New Roman" w:hAnsi="Times New Roman" w:cs="Times New Roman"/>
          <w:sz w:val="24"/>
          <w:szCs w:val="24"/>
          <w:lang w:val="fr-FR"/>
        </w:rPr>
        <w:tab/>
        <w:t>III – marginal placentation</w:t>
      </w:r>
    </w:p>
    <w:p w:rsidR="0024406A" w:rsidRPr="00AB090C" w:rsidRDefault="0024406A" w:rsidP="00F153BC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  <w:lang w:val="fr-FR"/>
        </w:rPr>
      </w:pPr>
      <w:r w:rsidRPr="00AB090C">
        <w:rPr>
          <w:rFonts w:ascii="Times New Roman" w:hAnsi="Times New Roman" w:cs="Times New Roman"/>
          <w:sz w:val="24"/>
          <w:szCs w:val="24"/>
          <w:lang w:val="fr-FR"/>
        </w:rPr>
        <w:tab/>
        <w:t>V – Basal placentation</w:t>
      </w:r>
    </w:p>
    <w:p w:rsidR="00F153BC" w:rsidRPr="00303C8F" w:rsidRDefault="0024406A" w:rsidP="00303C8F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  <w:lang w:val="fr-FR"/>
        </w:rPr>
      </w:pPr>
      <w:r w:rsidRPr="00AB090C">
        <w:rPr>
          <w:rFonts w:ascii="Times New Roman" w:hAnsi="Times New Roman" w:cs="Times New Roman"/>
          <w:sz w:val="24"/>
          <w:szCs w:val="24"/>
          <w:lang w:val="fr-FR"/>
        </w:rPr>
        <w:tab/>
        <w:t>VI – Axile placentation/ central placentation.</w:t>
      </w:r>
    </w:p>
    <w:p w:rsidR="0024406A" w:rsidRPr="00AB090C" w:rsidRDefault="0024406A" w:rsidP="00F153BC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AB090C">
        <w:rPr>
          <w:rFonts w:ascii="Times New Roman" w:hAnsi="Times New Roman" w:cs="Times New Roman"/>
          <w:sz w:val="24"/>
          <w:szCs w:val="24"/>
        </w:rPr>
        <w:t xml:space="preserve">c) </w:t>
      </w:r>
      <w:r w:rsidR="00F153BC">
        <w:rPr>
          <w:rFonts w:ascii="Times New Roman" w:hAnsi="Times New Roman" w:cs="Times New Roman"/>
          <w:sz w:val="24"/>
          <w:szCs w:val="24"/>
        </w:rPr>
        <w:tab/>
      </w:r>
      <w:r w:rsidRPr="00AB090C">
        <w:rPr>
          <w:rFonts w:ascii="Times New Roman" w:hAnsi="Times New Roman" w:cs="Times New Roman"/>
          <w:sz w:val="24"/>
          <w:szCs w:val="24"/>
        </w:rPr>
        <w:t>N – Remains of calyx</w:t>
      </w:r>
    </w:p>
    <w:p w:rsidR="0024406A" w:rsidRPr="00AB090C" w:rsidRDefault="0024406A" w:rsidP="00F153BC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AB090C">
        <w:rPr>
          <w:rFonts w:ascii="Times New Roman" w:hAnsi="Times New Roman" w:cs="Times New Roman"/>
          <w:sz w:val="24"/>
          <w:szCs w:val="24"/>
        </w:rPr>
        <w:tab/>
        <w:t>P – Fruit</w:t>
      </w:r>
    </w:p>
    <w:p w:rsidR="00F153BC" w:rsidRPr="00303C8F" w:rsidRDefault="0024406A" w:rsidP="00303C8F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AB090C">
        <w:rPr>
          <w:rFonts w:ascii="Times New Roman" w:hAnsi="Times New Roman" w:cs="Times New Roman"/>
          <w:sz w:val="24"/>
          <w:szCs w:val="24"/>
        </w:rPr>
        <w:tab/>
        <w:t xml:space="preserve">Q – </w:t>
      </w:r>
      <w:r w:rsidR="0076380E">
        <w:rPr>
          <w:rFonts w:ascii="Times New Roman" w:hAnsi="Times New Roman" w:cs="Times New Roman"/>
          <w:sz w:val="24"/>
          <w:szCs w:val="24"/>
        </w:rPr>
        <w:t>Fruit stalk/ pedicel</w:t>
      </w:r>
    </w:p>
    <w:p w:rsidR="00F153BC" w:rsidRPr="00303C8F" w:rsidRDefault="0024406A" w:rsidP="00303C8F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AB090C">
        <w:rPr>
          <w:rFonts w:ascii="Times New Roman" w:hAnsi="Times New Roman" w:cs="Times New Roman"/>
          <w:sz w:val="24"/>
          <w:szCs w:val="24"/>
        </w:rPr>
        <w:t>d)</w:t>
      </w:r>
      <w:r w:rsidRPr="00AB090C">
        <w:rPr>
          <w:rFonts w:ascii="Times New Roman" w:hAnsi="Times New Roman" w:cs="Times New Roman"/>
          <w:sz w:val="24"/>
          <w:szCs w:val="24"/>
        </w:rPr>
        <w:tab/>
        <w:t>Increases surface area for buoyancy.</w:t>
      </w:r>
    </w:p>
    <w:p w:rsidR="0024406A" w:rsidRDefault="0024406A" w:rsidP="00F153BC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AB090C">
        <w:rPr>
          <w:rFonts w:ascii="Times New Roman" w:hAnsi="Times New Roman" w:cs="Times New Roman"/>
          <w:sz w:val="24"/>
          <w:szCs w:val="24"/>
        </w:rPr>
        <w:t>e)</w:t>
      </w:r>
      <w:r w:rsidRPr="00AB090C">
        <w:rPr>
          <w:rFonts w:ascii="Times New Roman" w:hAnsi="Times New Roman" w:cs="Times New Roman"/>
          <w:sz w:val="24"/>
          <w:szCs w:val="24"/>
        </w:rPr>
        <w:tab/>
        <w:t>Has lines of weakness/lines of dehiscent/</w:t>
      </w:r>
    </w:p>
    <w:p w:rsidR="00303C8F" w:rsidRDefault="00303C8F" w:rsidP="00303C8F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/>
          <w:sz w:val="24"/>
        </w:rPr>
      </w:pPr>
    </w:p>
    <w:p w:rsidR="00303C8F" w:rsidRPr="00303C8F" w:rsidRDefault="00303C8F" w:rsidP="00303C8F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/>
          <w:sz w:val="48"/>
          <w:szCs w:val="48"/>
        </w:rPr>
      </w:pPr>
      <w:r w:rsidRPr="00303C8F">
        <w:rPr>
          <w:rFonts w:ascii="Times New Roman" w:hAnsi="Times New Roman" w:cs="Times New Roman"/>
          <w:b/>
          <w:i/>
          <w:sz w:val="48"/>
          <w:szCs w:val="48"/>
        </w:rPr>
        <w:lastRenderedPageBreak/>
        <w:t>CONFIDENTIALS</w:t>
      </w:r>
    </w:p>
    <w:p w:rsidR="00303C8F" w:rsidRDefault="00303C8F" w:rsidP="00303C8F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/>
          <w:sz w:val="24"/>
        </w:rPr>
      </w:pPr>
    </w:p>
    <w:p w:rsidR="00303C8F" w:rsidRPr="00E51D1A" w:rsidRDefault="00303C8F" w:rsidP="00303C8F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/>
          <w:sz w:val="24"/>
        </w:rPr>
      </w:pPr>
      <w:r w:rsidRPr="00E51D1A">
        <w:rPr>
          <w:rFonts w:ascii="Times New Roman" w:hAnsi="Times New Roman" w:cs="Times New Roman"/>
          <w:b/>
          <w:i/>
          <w:sz w:val="24"/>
        </w:rPr>
        <w:t>To each candidate provide;</w:t>
      </w:r>
    </w:p>
    <w:p w:rsidR="00303C8F" w:rsidRDefault="00303C8F" w:rsidP="00303C8F">
      <w:pPr>
        <w:pStyle w:val="ListParagraph"/>
        <w:spacing w:line="360" w:lineRule="auto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QUESTION 1</w:t>
      </w:r>
    </w:p>
    <w:p w:rsidR="00303C8F" w:rsidRDefault="00303C8F" w:rsidP="00303C8F">
      <w:pPr>
        <w:pStyle w:val="ListParagraph"/>
        <w:numPr>
          <w:ilvl w:val="0"/>
          <w:numId w:val="7"/>
        </w:numPr>
        <w:spacing w:line="360" w:lineRule="auto"/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4ml of benedict’s solution</w:t>
      </w:r>
    </w:p>
    <w:p w:rsidR="00303C8F" w:rsidRDefault="00303C8F" w:rsidP="00303C8F">
      <w:pPr>
        <w:pStyle w:val="ListParagraph"/>
        <w:numPr>
          <w:ilvl w:val="0"/>
          <w:numId w:val="7"/>
        </w:numPr>
        <w:spacing w:line="360" w:lineRule="auto"/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2ml of dilute hydrochloric acid, labelled X</w:t>
      </w:r>
    </w:p>
    <w:p w:rsidR="00303C8F" w:rsidRDefault="00303C8F" w:rsidP="00303C8F">
      <w:pPr>
        <w:pStyle w:val="ListParagraph"/>
        <w:numPr>
          <w:ilvl w:val="0"/>
          <w:numId w:val="7"/>
        </w:numPr>
        <w:spacing w:line="360" w:lineRule="auto"/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2ml of 1% copper (II) sulphate solution, labelled M</w:t>
      </w:r>
    </w:p>
    <w:p w:rsidR="00303C8F" w:rsidRDefault="00303C8F" w:rsidP="00303C8F">
      <w:pPr>
        <w:pStyle w:val="ListParagraph"/>
        <w:numPr>
          <w:ilvl w:val="0"/>
          <w:numId w:val="7"/>
        </w:numPr>
        <w:spacing w:line="360" w:lineRule="auto"/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2ml of 10% sodium hydroxide, labelled M</w:t>
      </w:r>
    </w:p>
    <w:p w:rsidR="00303C8F" w:rsidRDefault="00303C8F" w:rsidP="00303C8F">
      <w:pPr>
        <w:pStyle w:val="ListParagraph"/>
        <w:numPr>
          <w:ilvl w:val="0"/>
          <w:numId w:val="7"/>
        </w:numPr>
        <w:spacing w:line="360" w:lineRule="auto"/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6ml of dilute sodium hydrogen carbonate, labelled Y</w:t>
      </w:r>
    </w:p>
    <w:p w:rsidR="00303C8F" w:rsidRDefault="00303C8F" w:rsidP="00303C8F">
      <w:pPr>
        <w:pStyle w:val="ListParagraph"/>
        <w:numPr>
          <w:ilvl w:val="0"/>
          <w:numId w:val="7"/>
        </w:numPr>
        <w:spacing w:line="360" w:lineRule="auto"/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6ml of Q (a mixture of sucrose(10%) and egg albumen (10%) labelled Q)</w:t>
      </w:r>
    </w:p>
    <w:p w:rsidR="00303C8F" w:rsidRDefault="00303C8F" w:rsidP="00303C8F">
      <w:pPr>
        <w:pStyle w:val="ListParagraph"/>
        <w:numPr>
          <w:ilvl w:val="0"/>
          <w:numId w:val="7"/>
        </w:numPr>
        <w:spacing w:line="360" w:lineRule="auto"/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Source of heat</w:t>
      </w:r>
    </w:p>
    <w:p w:rsidR="00303C8F" w:rsidRDefault="00303C8F" w:rsidP="00303C8F">
      <w:pPr>
        <w:pStyle w:val="ListParagraph"/>
        <w:numPr>
          <w:ilvl w:val="0"/>
          <w:numId w:val="7"/>
        </w:numPr>
        <w:spacing w:line="360" w:lineRule="auto"/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test tube holder</w:t>
      </w:r>
    </w:p>
    <w:p w:rsidR="00303C8F" w:rsidRDefault="00303C8F" w:rsidP="00303C8F">
      <w:pPr>
        <w:pStyle w:val="ListParagraph"/>
        <w:numPr>
          <w:ilvl w:val="0"/>
          <w:numId w:val="7"/>
        </w:numPr>
        <w:spacing w:line="360" w:lineRule="auto"/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White tile</w:t>
      </w:r>
    </w:p>
    <w:p w:rsidR="00303C8F" w:rsidRDefault="00303C8F" w:rsidP="00303C8F">
      <w:pPr>
        <w:pStyle w:val="ListParagraph"/>
        <w:numPr>
          <w:ilvl w:val="0"/>
          <w:numId w:val="7"/>
        </w:numPr>
        <w:spacing w:line="360" w:lineRule="auto"/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Means of labelling</w:t>
      </w:r>
    </w:p>
    <w:p w:rsidR="00303C8F" w:rsidRDefault="00303C8F" w:rsidP="00303C8F">
      <w:pPr>
        <w:pStyle w:val="ListParagraph"/>
        <w:numPr>
          <w:ilvl w:val="0"/>
          <w:numId w:val="7"/>
        </w:numPr>
        <w:spacing w:line="360" w:lineRule="auto"/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Test tube rack</w:t>
      </w:r>
    </w:p>
    <w:p w:rsidR="00303C8F" w:rsidRDefault="00303C8F" w:rsidP="00303C8F">
      <w:pPr>
        <w:pStyle w:val="ListParagraph"/>
        <w:numPr>
          <w:ilvl w:val="0"/>
          <w:numId w:val="7"/>
        </w:numPr>
        <w:spacing w:line="360" w:lineRule="auto"/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 dropper</w:t>
      </w:r>
    </w:p>
    <w:p w:rsidR="00303C8F" w:rsidRDefault="00303C8F" w:rsidP="00303C8F">
      <w:pPr>
        <w:pStyle w:val="ListParagraph"/>
        <w:numPr>
          <w:ilvl w:val="0"/>
          <w:numId w:val="7"/>
        </w:numPr>
        <w:spacing w:line="360" w:lineRule="auto"/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10ml measuring cylinder</w:t>
      </w:r>
    </w:p>
    <w:p w:rsidR="00303C8F" w:rsidRDefault="00303C8F" w:rsidP="00303C8F">
      <w:pPr>
        <w:pStyle w:val="ListParagraph"/>
        <w:numPr>
          <w:ilvl w:val="0"/>
          <w:numId w:val="7"/>
        </w:numPr>
        <w:spacing w:line="360" w:lineRule="auto"/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 test tubes</w:t>
      </w:r>
    </w:p>
    <w:p w:rsidR="00303C8F" w:rsidRDefault="00303C8F" w:rsidP="00303C8F">
      <w:pPr>
        <w:pStyle w:val="ListParagraph"/>
        <w:numPr>
          <w:ilvl w:val="0"/>
          <w:numId w:val="7"/>
        </w:numPr>
        <w:spacing w:line="360" w:lineRule="auto"/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Means of timing</w:t>
      </w:r>
    </w:p>
    <w:p w:rsidR="00303C8F" w:rsidRDefault="00303C8F" w:rsidP="00303C8F">
      <w:pPr>
        <w:pStyle w:val="ListParagraph"/>
        <w:spacing w:line="360" w:lineRule="auto"/>
        <w:ind w:left="709"/>
        <w:rPr>
          <w:rFonts w:ascii="Times New Roman" w:hAnsi="Times New Roman" w:cs="Times New Roman"/>
          <w:b/>
          <w:sz w:val="24"/>
        </w:rPr>
      </w:pPr>
    </w:p>
    <w:p w:rsidR="00303C8F" w:rsidRDefault="00303C8F" w:rsidP="00303C8F">
      <w:pPr>
        <w:pStyle w:val="ListParagraph"/>
        <w:spacing w:line="360" w:lineRule="auto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QUESTION 2</w:t>
      </w:r>
    </w:p>
    <w:p w:rsidR="00303C8F" w:rsidRDefault="00303C8F" w:rsidP="00303C8F">
      <w:pPr>
        <w:pStyle w:val="ListParagraph"/>
        <w:numPr>
          <w:ilvl w:val="0"/>
          <w:numId w:val="8"/>
        </w:numPr>
        <w:spacing w:line="360" w:lineRule="auto"/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Lumbar vertebra</w:t>
      </w:r>
    </w:p>
    <w:p w:rsidR="00303C8F" w:rsidRPr="00294252" w:rsidRDefault="00303C8F" w:rsidP="00303C8F">
      <w:pPr>
        <w:pStyle w:val="ListParagraph"/>
        <w:numPr>
          <w:ilvl w:val="0"/>
          <w:numId w:val="8"/>
        </w:numPr>
        <w:spacing w:line="360" w:lineRule="auto"/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Cervical vertebra labelled N</w:t>
      </w:r>
    </w:p>
    <w:p w:rsidR="00303C8F" w:rsidRPr="00AB090C" w:rsidRDefault="00303C8F" w:rsidP="00F153BC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</w:p>
    <w:sectPr w:rsidR="00303C8F" w:rsidRPr="00AB090C" w:rsidSect="00C33D43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85D" w:rsidRDefault="00E4685D" w:rsidP="00C33D43">
      <w:pPr>
        <w:spacing w:after="0" w:line="240" w:lineRule="auto"/>
      </w:pPr>
      <w:r>
        <w:separator/>
      </w:r>
    </w:p>
  </w:endnote>
  <w:endnote w:type="continuationSeparator" w:id="0">
    <w:p w:rsidR="00E4685D" w:rsidRDefault="00E4685D" w:rsidP="00C33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C8F" w:rsidRDefault="00303C8F" w:rsidP="00303C8F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3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        SET 10</w:t>
    </w:r>
  </w:p>
  <w:p w:rsidR="00303C8F" w:rsidRPr="00E82523" w:rsidRDefault="00303C8F" w:rsidP="00303C8F">
    <w:pPr>
      <w:pStyle w:val="Footer"/>
    </w:pPr>
  </w:p>
  <w:p w:rsidR="00C33D43" w:rsidRPr="00303C8F" w:rsidRDefault="00C33D43" w:rsidP="00303C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85D" w:rsidRDefault="00E4685D" w:rsidP="00C33D43">
      <w:pPr>
        <w:spacing w:after="0" w:line="240" w:lineRule="auto"/>
      </w:pPr>
      <w:r>
        <w:separator/>
      </w:r>
    </w:p>
  </w:footnote>
  <w:footnote w:type="continuationSeparator" w:id="0">
    <w:p w:rsidR="00E4685D" w:rsidRDefault="00E4685D" w:rsidP="00C33D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E7B78"/>
    <w:multiLevelType w:val="hybridMultilevel"/>
    <w:tmpl w:val="E5D6DF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845A8"/>
    <w:multiLevelType w:val="hybridMultilevel"/>
    <w:tmpl w:val="1B1439A4"/>
    <w:lvl w:ilvl="0" w:tplc="E0B2AB5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76633D"/>
    <w:multiLevelType w:val="hybridMultilevel"/>
    <w:tmpl w:val="AA283F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BC16E67"/>
    <w:multiLevelType w:val="hybridMultilevel"/>
    <w:tmpl w:val="5FBC158A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C343044"/>
    <w:multiLevelType w:val="hybridMultilevel"/>
    <w:tmpl w:val="B97A33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6000F17"/>
    <w:multiLevelType w:val="hybridMultilevel"/>
    <w:tmpl w:val="1F78C1B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BEA676D"/>
    <w:multiLevelType w:val="hybridMultilevel"/>
    <w:tmpl w:val="0C5EE410"/>
    <w:lvl w:ilvl="0" w:tplc="E0B2AB5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DC4AA8"/>
    <w:multiLevelType w:val="hybridMultilevel"/>
    <w:tmpl w:val="8F868F68"/>
    <w:lvl w:ilvl="0" w:tplc="E0B2AB5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6"/>
  </w:num>
  <w:num w:numId="5">
    <w:abstractNumId w:val="1"/>
  </w:num>
  <w:num w:numId="6">
    <w:abstractNumId w:val="7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06A"/>
    <w:rsid w:val="001E415B"/>
    <w:rsid w:val="001F1423"/>
    <w:rsid w:val="0024406A"/>
    <w:rsid w:val="00303C8F"/>
    <w:rsid w:val="004B5A06"/>
    <w:rsid w:val="005C4E14"/>
    <w:rsid w:val="0076380E"/>
    <w:rsid w:val="007B6940"/>
    <w:rsid w:val="00A90A38"/>
    <w:rsid w:val="00AB090C"/>
    <w:rsid w:val="00B10AF1"/>
    <w:rsid w:val="00B90148"/>
    <w:rsid w:val="00C33D43"/>
    <w:rsid w:val="00CE0D7A"/>
    <w:rsid w:val="00E4685D"/>
    <w:rsid w:val="00F153BC"/>
    <w:rsid w:val="00F23472"/>
    <w:rsid w:val="00F61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406A"/>
    <w:pPr>
      <w:ind w:left="720"/>
      <w:contextualSpacing/>
    </w:pPr>
  </w:style>
  <w:style w:type="table" w:styleId="TableGrid">
    <w:name w:val="Table Grid"/>
    <w:basedOn w:val="TableNormal"/>
    <w:uiPriority w:val="59"/>
    <w:rsid w:val="002440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4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06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33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3D43"/>
  </w:style>
  <w:style w:type="paragraph" w:styleId="Footer">
    <w:name w:val="footer"/>
    <w:basedOn w:val="Normal"/>
    <w:link w:val="FooterChar"/>
    <w:uiPriority w:val="99"/>
    <w:unhideWhenUsed/>
    <w:rsid w:val="00C33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3D43"/>
  </w:style>
  <w:style w:type="character" w:styleId="PlaceholderText">
    <w:name w:val="Placeholder Text"/>
    <w:basedOn w:val="DefaultParagraphFont"/>
    <w:uiPriority w:val="99"/>
    <w:semiHidden/>
    <w:rsid w:val="0076380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406A"/>
    <w:pPr>
      <w:ind w:left="720"/>
      <w:contextualSpacing/>
    </w:pPr>
  </w:style>
  <w:style w:type="table" w:styleId="TableGrid">
    <w:name w:val="Table Grid"/>
    <w:basedOn w:val="TableNormal"/>
    <w:uiPriority w:val="59"/>
    <w:rsid w:val="002440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4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06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33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3D43"/>
  </w:style>
  <w:style w:type="paragraph" w:styleId="Footer">
    <w:name w:val="footer"/>
    <w:basedOn w:val="Normal"/>
    <w:link w:val="FooterChar"/>
    <w:uiPriority w:val="99"/>
    <w:unhideWhenUsed/>
    <w:rsid w:val="00C33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3D43"/>
  </w:style>
  <w:style w:type="character" w:styleId="PlaceholderText">
    <w:name w:val="Placeholder Text"/>
    <w:basedOn w:val="DefaultParagraphFont"/>
    <w:uiPriority w:val="99"/>
    <w:semiHidden/>
    <w:rsid w:val="0076380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4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Mulaki</dc:creator>
  <cp:lastModifiedBy>user</cp:lastModifiedBy>
  <cp:revision>2</cp:revision>
  <cp:lastPrinted>2015-07-14T15:22:00Z</cp:lastPrinted>
  <dcterms:created xsi:type="dcterms:W3CDTF">2016-04-18T15:48:00Z</dcterms:created>
  <dcterms:modified xsi:type="dcterms:W3CDTF">2016-04-18T15:48:00Z</dcterms:modified>
</cp:coreProperties>
</file>