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AF9" w:rsidRDefault="00234A2F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NAME:……………………………… ……………………………..ADM NO…………………</w:t>
      </w:r>
    </w:p>
    <w:p w:rsidR="00171AF9" w:rsidRDefault="00171AF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1AF9" w:rsidRDefault="00234A2F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231/1</w:t>
      </w:r>
    </w:p>
    <w:p w:rsidR="00171AF9" w:rsidRDefault="00234A2F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BIOLOGY PAPER 1</w:t>
      </w:r>
    </w:p>
    <w:p w:rsidR="00171AF9" w:rsidRDefault="00234A2F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(THEORY)</w:t>
      </w:r>
    </w:p>
    <w:p w:rsidR="00171AF9" w:rsidRDefault="00517271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171AF9" w:rsidRDefault="00234A2F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TIME:2 HOURS</w:t>
      </w:r>
    </w:p>
    <w:p w:rsidR="00171AF9" w:rsidRDefault="00171AF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1AF9" w:rsidRDefault="00517271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p w:rsidR="00171AF9" w:rsidRDefault="00171AF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1AF9" w:rsidRDefault="00234A2F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INSTRUCTIONS TO STUDENTS:</w:t>
      </w:r>
    </w:p>
    <w:p w:rsidR="00171AF9" w:rsidRDefault="00234A2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Write your name and admission number in the spaces provided.</w:t>
      </w:r>
    </w:p>
    <w:p w:rsidR="00171AF9" w:rsidRDefault="00234A2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Answer all the questions in this paper in the spaces provided.</w:t>
      </w:r>
    </w:p>
    <w:p w:rsidR="00171AF9" w:rsidRDefault="00234A2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Additional pages must not be inserted.</w:t>
      </w:r>
    </w:p>
    <w:p w:rsidR="00171AF9" w:rsidRDefault="00171AF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1AF9" w:rsidRDefault="00234A2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FOR EXAMINER'S USE ONLY</w:t>
      </w: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tbl>
      <w:tblPr>
        <w:tblStyle w:val="a"/>
        <w:tblW w:w="8856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8"/>
        <w:gridCol w:w="2951"/>
        <w:gridCol w:w="2957"/>
      </w:tblGrid>
      <w:tr w:rsidR="00171AF9">
        <w:tc>
          <w:tcPr>
            <w:tcW w:w="2948" w:type="dxa"/>
          </w:tcPr>
          <w:p w:rsidR="00171AF9" w:rsidRDefault="00234A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QUESTION</w:t>
            </w:r>
          </w:p>
        </w:tc>
        <w:tc>
          <w:tcPr>
            <w:tcW w:w="2951" w:type="dxa"/>
          </w:tcPr>
          <w:p w:rsidR="00171AF9" w:rsidRDefault="00234A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MAXIMUM SCORE</w:t>
            </w:r>
          </w:p>
        </w:tc>
        <w:tc>
          <w:tcPr>
            <w:tcW w:w="2957" w:type="dxa"/>
          </w:tcPr>
          <w:p w:rsidR="00171AF9" w:rsidRDefault="00234A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STUDENT'S SCORE</w:t>
            </w:r>
          </w:p>
        </w:tc>
      </w:tr>
      <w:tr w:rsidR="00171AF9">
        <w:tc>
          <w:tcPr>
            <w:tcW w:w="2948" w:type="dxa"/>
          </w:tcPr>
          <w:p w:rsidR="00171AF9" w:rsidRDefault="00234A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1-27</w:t>
            </w:r>
          </w:p>
        </w:tc>
        <w:tc>
          <w:tcPr>
            <w:tcW w:w="2951" w:type="dxa"/>
          </w:tcPr>
          <w:p w:rsidR="00171AF9" w:rsidRDefault="00234A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80</w:t>
            </w:r>
          </w:p>
        </w:tc>
        <w:tc>
          <w:tcPr>
            <w:tcW w:w="2957" w:type="dxa"/>
          </w:tcPr>
          <w:p w:rsidR="00171AF9" w:rsidRDefault="00171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171AF9" w:rsidRDefault="00234A2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234A2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Name the organelle which:</w:t>
      </w:r>
    </w:p>
    <w:p w:rsidR="00171AF9" w:rsidRDefault="00234A2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Forms ribosomes(1mk)</w:t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Synthesises energy(1mk)</w:t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Contains enzymes that destroy worn – out organelles and cells.(1mk)</w:t>
      </w: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234A2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Name the process by which amoeba and white blood cells obtain food.(1mk)</w:t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 how blood volume may be brought back to normal.(3mks)</w:t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freshly obtained dandelion stem measuring 5cm long was split length – wise to obtain two similar pieces.</w:t>
      </w:r>
    </w:p>
    <w:p w:rsidR="00171AF9" w:rsidRDefault="00234A2F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pieces were placed in solutions of different concentrations in Petri dishes for 20 minutes.</w:t>
      </w:r>
    </w:p>
    <w:p w:rsidR="00171AF9" w:rsidRDefault="00234A2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appearance after 20 minutes is as follows:</w:t>
      </w:r>
    </w:p>
    <w:p w:rsidR="00171AF9" w:rsidRDefault="00234A2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color w:val="000000"/>
        </w:rPr>
        <w:drawing>
          <wp:inline distT="0" distB="0" distL="0" distR="0">
            <wp:extent cx="5476875" cy="1228725"/>
            <wp:effectExtent l="0" t="0" r="0" b="0"/>
            <wp:docPr id="5" name="image6.jpg" descr="577B04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 descr="577B0425"/>
                    <pic:cNvPicPr preferRelativeResize="0"/>
                  </pic:nvPicPr>
                  <pic:blipFill>
                    <a:blip r:embed="rId7"/>
                    <a:srcRect t="8470" b="75221"/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1228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Accou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 for the appearance of the pieces in solutions 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6mks</w:t>
      </w: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234A2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Explain how plants that grow below the surface of water in a lake are adapted for photosynthesis.(2mks)</w:t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 a reason why two species in an ecosystem cannot occupy the same niche.(2mks)</w:t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(a) What characteristics do gills of a fish and the mouth cavity of a frog have in common that enable them to be efficient in gaseous exchange.(3mks)</w:t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(b) Describe the changes that occurs in the rib-cage and diaphragm during inspiration.(3mks)</w:t>
      </w: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234A2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(a) explain what would happen if blood from a person who is A+ was transfused into a person who is A-.(2mks)</w:t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pBdr>
          <w:top w:val="nil"/>
          <w:left w:val="nil"/>
          <w:bottom w:val="nil"/>
          <w:right w:val="nil"/>
          <w:between w:val="nil"/>
        </w:pBdr>
        <w:spacing w:after="0"/>
        <w:ind w:left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(b)Name the chemical substance that helps blood to naturally remain fluid in the blood vessels.(1mk)</w:t>
      </w: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234A2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figure below represents a plant </w:t>
      </w:r>
    </w:p>
    <w:p w:rsidR="00171AF9" w:rsidRDefault="00234A2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>
        <w:rPr>
          <w:noProof/>
        </w:rPr>
        <w:drawing>
          <wp:inline distT="0" distB="0" distL="0" distR="0">
            <wp:extent cx="2524125" cy="1371600"/>
            <wp:effectExtent l="0" t="0" r="0" b="0"/>
            <wp:docPr id="7" name="image3.jpg" descr="C:\Documents and Settings\staffs\Local Settings\Temporary Internet Files\Content.MSO\47AD1EA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C:\Documents and Settings\staffs\Local Settings\Temporary Internet Files\Content.MSO\47AD1EAA.jpg"/>
                    <pic:cNvPicPr preferRelativeResize="0"/>
                  </pic:nvPicPr>
                  <pic:blipFill>
                    <a:blip r:embed="rId8"/>
                    <a:srcRect l="10087" t="23010" r="43826" b="58786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37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71AF9" w:rsidRDefault="00234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 the division it belongs to(1mk)</w:t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Label the parts A,B and C.(3mks)</w:t>
      </w:r>
    </w:p>
    <w:p w:rsidR="00171AF9" w:rsidRDefault="00234A2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A-</w:t>
      </w:r>
    </w:p>
    <w:p w:rsidR="00171AF9" w:rsidRDefault="00234A2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B-</w:t>
      </w:r>
    </w:p>
    <w:p w:rsidR="00171AF9" w:rsidRDefault="00234A2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C-</w:t>
      </w:r>
    </w:p>
    <w:p w:rsidR="00171AF9" w:rsidRDefault="00234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 the function of the part labeled C(1mk)</w:t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Name the hormones involved in blood sugar regulation.(2mks)</w:t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Mammals cannot digest cellulose because they do not secrete enzyme cellulase and yet herbivores depend mainly on grass for carbohydrates. Explain.(2mks)</w:t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table below shows the concentrations of sodium and iodine ions in sea water and cell sap of a pl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ant.</w:t>
      </w:r>
    </w:p>
    <w:tbl>
      <w:tblPr>
        <w:tblStyle w:val="a0"/>
        <w:tblW w:w="8661" w:type="dxa"/>
        <w:tblInd w:w="9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11"/>
        <w:gridCol w:w="2925"/>
        <w:gridCol w:w="2925"/>
      </w:tblGrid>
      <w:tr w:rsidR="00171AF9">
        <w:trPr>
          <w:trHeight w:val="417"/>
        </w:trPr>
        <w:tc>
          <w:tcPr>
            <w:tcW w:w="2811" w:type="dxa"/>
          </w:tcPr>
          <w:p w:rsidR="00171AF9" w:rsidRDefault="00171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25" w:type="dxa"/>
          </w:tcPr>
          <w:p w:rsidR="00171AF9" w:rsidRDefault="00234A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Sodium ion concentration</w:t>
            </w:r>
          </w:p>
        </w:tc>
        <w:tc>
          <w:tcPr>
            <w:tcW w:w="2925" w:type="dxa"/>
          </w:tcPr>
          <w:p w:rsidR="00171AF9" w:rsidRDefault="00234A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Iodine ion concentration</w:t>
            </w:r>
          </w:p>
        </w:tc>
      </w:tr>
      <w:tr w:rsidR="00171AF9">
        <w:trPr>
          <w:trHeight w:val="417"/>
        </w:trPr>
        <w:tc>
          <w:tcPr>
            <w:tcW w:w="2811" w:type="dxa"/>
          </w:tcPr>
          <w:p w:rsidR="00171AF9" w:rsidRDefault="00234A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 Water</w:t>
            </w:r>
          </w:p>
        </w:tc>
        <w:tc>
          <w:tcPr>
            <w:tcW w:w="2925" w:type="dxa"/>
          </w:tcPr>
          <w:p w:rsidR="00171AF9" w:rsidRDefault="00234A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2925" w:type="dxa"/>
          </w:tcPr>
          <w:p w:rsidR="00171AF9" w:rsidRDefault="00234A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</w:tr>
      <w:tr w:rsidR="00171AF9">
        <w:trPr>
          <w:trHeight w:val="440"/>
        </w:trPr>
        <w:tc>
          <w:tcPr>
            <w:tcW w:w="2811" w:type="dxa"/>
          </w:tcPr>
          <w:p w:rsidR="00171AF9" w:rsidRDefault="00234A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Cell sap</w:t>
            </w:r>
          </w:p>
        </w:tc>
        <w:tc>
          <w:tcPr>
            <w:tcW w:w="2925" w:type="dxa"/>
          </w:tcPr>
          <w:p w:rsidR="00171AF9" w:rsidRDefault="00234A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925" w:type="dxa"/>
          </w:tcPr>
          <w:p w:rsidR="00171AF9" w:rsidRDefault="00234A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</w:t>
            </w:r>
          </w:p>
        </w:tc>
      </w:tr>
    </w:tbl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234A2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(i) Name the process through which plant cells take up sodium ions(1mk)</w:t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pBdr>
          <w:top w:val="nil"/>
          <w:left w:val="nil"/>
          <w:bottom w:val="nil"/>
          <w:right w:val="nil"/>
          <w:between w:val="nil"/>
        </w:pBdr>
        <w:spacing w:after="0"/>
        <w:ind w:left="12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(ii) Give a reason for your answer in (a) (i) above.(1mk)</w:t>
      </w: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12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12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234A2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 the plant was sprayed with a chemical that inhibits respiration:</w:t>
      </w:r>
    </w:p>
    <w:p w:rsidR="00171AF9" w:rsidRDefault="00234A2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 of the two ions uptake will be affected?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 a reason for your answer in (b) (i) above.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diagram below represents a mature embryo sac. Study it carefully and answer the questions that follow</w:t>
      </w:r>
    </w:p>
    <w:p w:rsidR="00171AF9" w:rsidRDefault="00234A2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noProof/>
        </w:rPr>
        <w:drawing>
          <wp:inline distT="0" distB="0" distL="0" distR="0">
            <wp:extent cx="2047875" cy="933450"/>
            <wp:effectExtent l="0" t="0" r="0" b="0"/>
            <wp:docPr id="6" name="image4.jpg" descr="C:\Documents and Settings\staffs\Local Settings\Temporary Internet Files\Content.MSO\A08D02C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C:\Documents and Settings\staffs\Local Settings\Temporary Internet Files\Content.MSO\A08D02CD.jpg"/>
                    <pic:cNvPicPr preferRelativeResize="0"/>
                  </pic:nvPicPr>
                  <pic:blipFill>
                    <a:blip r:embed="rId9"/>
                    <a:srcRect l="22086" t="4172" r="40522" b="83438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933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71AF9" w:rsidRDefault="00234A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Identify the structures labeled x and y.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171AF9" w:rsidRDefault="00234A2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x-</w:t>
      </w:r>
    </w:p>
    <w:p w:rsidR="00171AF9" w:rsidRDefault="00234A2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y-</w:t>
      </w:r>
    </w:p>
    <w:p w:rsidR="00171AF9" w:rsidRDefault="00234A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 what is formed when x and y are fertilized.(2mks)</w:t>
      </w:r>
    </w:p>
    <w:p w:rsidR="00171AF9" w:rsidRDefault="00234A2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x-</w:t>
      </w:r>
    </w:p>
    <w:p w:rsidR="00171AF9" w:rsidRDefault="00234A2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y-</w:t>
      </w:r>
    </w:p>
    <w:p w:rsidR="00171AF9" w:rsidRDefault="00234A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Why is cross- pollination more advantageous than self-pollination?(2mks)</w:t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(a) Give two reasons why fats are not a preferred respiratory substrate in organelles.(2mks)</w:t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pBdr>
          <w:top w:val="nil"/>
          <w:left w:val="nil"/>
          <w:bottom w:val="nil"/>
          <w:right w:val="nil"/>
          <w:between w:val="nil"/>
        </w:pBdr>
        <w:spacing w:after="0"/>
        <w:ind w:left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(b) State two reasons why respiratory quotient (RQ) is important in organisms.(2mks)</w:t>
      </w: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234A2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Why is a burning charcoal stove  in  a poorly ventilated room likely to cause death of the inhabitants.(3mks)</w:t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Below is an illustration of a  cross section of a 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lant root showing the transportation of substances in the plant.</w:t>
      </w:r>
    </w:p>
    <w:p w:rsidR="00171AF9" w:rsidRDefault="00234A2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noProof/>
        </w:rPr>
        <w:drawing>
          <wp:inline distT="0" distB="0" distL="0" distR="0">
            <wp:extent cx="2333625" cy="1581150"/>
            <wp:effectExtent l="0" t="0" r="0" b="0"/>
            <wp:docPr id="9" name="image5.jpg" descr="80E790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 descr="80E79060"/>
                    <pic:cNvPicPr preferRelativeResize="0"/>
                  </pic:nvPicPr>
                  <pic:blipFill>
                    <a:blip r:embed="rId10"/>
                    <a:srcRect l="25391" t="19596" r="31999" b="59418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581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71AF9" w:rsidRDefault="00234A2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Name the substances transported along the paths labeled k and L.</w:t>
      </w:r>
    </w:p>
    <w:p w:rsidR="00171AF9" w:rsidRDefault="00234A2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K-</w:t>
      </w:r>
    </w:p>
    <w:p w:rsidR="00171AF9" w:rsidRDefault="00234A2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L-</w:t>
      </w:r>
    </w:p>
    <w:p w:rsidR="00171AF9" w:rsidRDefault="00234A2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 a reason for your answer in L above.(1mk)</w:t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(a) name the process in which water molecules are split by light during photosynthesis.(1mk)</w:t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pBdr>
          <w:top w:val="nil"/>
          <w:left w:val="nil"/>
          <w:bottom w:val="nil"/>
          <w:right w:val="nil"/>
          <w:between w:val="nil"/>
        </w:pBdr>
        <w:ind w:left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(b) Explain why the process you named in (a) above is important to plants.(1mk)</w:t>
      </w:r>
    </w:p>
    <w:p w:rsidR="00171AF9" w:rsidRDefault="00171AF9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diagram below illustrates the role played by red blood cells in transportation of carbon (IV) oxide.</w:t>
      </w: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234A2F">
      <w:pPr>
        <w:pBdr>
          <w:top w:val="nil"/>
          <w:left w:val="nil"/>
          <w:bottom w:val="nil"/>
          <w:right w:val="nil"/>
          <w:between w:val="nil"/>
        </w:pBdr>
        <w:spacing w:after="0"/>
        <w:ind w:left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Substance F+ Carbon (iv) oxide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1447800</wp:posOffset>
                </wp:positionH>
                <wp:positionV relativeFrom="paragraph">
                  <wp:posOffset>114300</wp:posOffset>
                </wp:positionV>
                <wp:extent cx="38100" cy="298450"/>
                <wp:effectExtent l="0" t="0" r="0" b="0"/>
                <wp:wrapNone/>
                <wp:docPr id="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46000" y="3637125"/>
                          <a:ext cx="0" cy="285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" h="285750" extrusionOk="0">
                              <a:moveTo>
                                <a:pt x="0" y="0"/>
                              </a:moveTo>
                              <a:lnTo>
                                <a:pt x="0" y="2857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triangl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1447800</wp:posOffset>
                </wp:positionH>
                <wp:positionV relativeFrom="paragraph">
                  <wp:posOffset>114300</wp:posOffset>
                </wp:positionV>
                <wp:extent cx="38100" cy="298450"/>
                <wp:effectExtent b="0" l="0" r="0" t="0"/>
                <wp:wrapNone/>
                <wp:docPr id="2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100" cy="298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71AF9" w:rsidRDefault="00234A2F">
      <w:pPr>
        <w:pBdr>
          <w:top w:val="nil"/>
          <w:left w:val="nil"/>
          <w:bottom w:val="nil"/>
          <w:right w:val="nil"/>
          <w:between w:val="nil"/>
        </w:pBdr>
        <w:spacing w:after="0"/>
        <w:ind w:left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Enzyme G</w:t>
      </w:r>
    </w:p>
    <w:p w:rsidR="00171AF9" w:rsidRDefault="00234A2F">
      <w:pPr>
        <w:pBdr>
          <w:top w:val="nil"/>
          <w:left w:val="nil"/>
          <w:bottom w:val="nil"/>
          <w:right w:val="nil"/>
          <w:between w:val="nil"/>
        </w:pBdr>
        <w:spacing w:after="0"/>
        <w:ind w:left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Weak carbonic acid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1447800</wp:posOffset>
                </wp:positionH>
                <wp:positionV relativeFrom="paragraph">
                  <wp:posOffset>152400</wp:posOffset>
                </wp:positionV>
                <wp:extent cx="25400" cy="155575"/>
                <wp:effectExtent l="0" t="0" r="0" b="0"/>
                <wp:wrapNone/>
                <wp:docPr id="1" name="Freefor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46000" y="3708563"/>
                          <a:ext cx="0" cy="142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" h="142875" extrusionOk="0">
                              <a:moveTo>
                                <a:pt x="0" y="0"/>
                              </a:moveTo>
                              <a:lnTo>
                                <a:pt x="0" y="14287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1447800</wp:posOffset>
                </wp:positionH>
                <wp:positionV relativeFrom="paragraph">
                  <wp:posOffset>152400</wp:posOffset>
                </wp:positionV>
                <wp:extent cx="25400" cy="155575"/>
                <wp:effectExtent b="0" l="0" r="0" t="0"/>
                <wp:wrapNone/>
                <wp:docPr id="1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155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71AF9" w:rsidRDefault="00234A2F">
      <w:pPr>
        <w:pBdr>
          <w:top w:val="nil"/>
          <w:left w:val="nil"/>
          <w:bottom w:val="nil"/>
          <w:right w:val="nil"/>
          <w:between w:val="nil"/>
        </w:pBdr>
        <w:spacing w:after="0"/>
        <w:ind w:left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1447800</wp:posOffset>
                </wp:positionH>
                <wp:positionV relativeFrom="paragraph">
                  <wp:posOffset>76200</wp:posOffset>
                </wp:positionV>
                <wp:extent cx="492125" cy="187325"/>
                <wp:effectExtent l="0" t="0" r="0" b="0"/>
                <wp:wrapNone/>
                <wp:docPr id="4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12638" y="3699038"/>
                          <a:ext cx="46672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6725" h="161925" extrusionOk="0">
                              <a:moveTo>
                                <a:pt x="0" y="0"/>
                              </a:moveTo>
                              <a:lnTo>
                                <a:pt x="466725" y="16192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triangl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1447800</wp:posOffset>
                </wp:positionH>
                <wp:positionV relativeFrom="paragraph">
                  <wp:posOffset>76200</wp:posOffset>
                </wp:positionV>
                <wp:extent cx="492125" cy="187325"/>
                <wp:effectExtent b="0" l="0" r="0" t="0"/>
                <wp:wrapNone/>
                <wp:docPr id="4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2125" cy="187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1092200</wp:posOffset>
                </wp:positionH>
                <wp:positionV relativeFrom="paragraph">
                  <wp:posOffset>76200</wp:posOffset>
                </wp:positionV>
                <wp:extent cx="377825" cy="187325"/>
                <wp:effectExtent l="0" t="0" r="0" b="0"/>
                <wp:wrapNone/>
                <wp:docPr id="3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5169788" y="3699038"/>
                          <a:ext cx="35242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2425" h="161925" extrusionOk="0">
                              <a:moveTo>
                                <a:pt x="0" y="0"/>
                              </a:moveTo>
                              <a:lnTo>
                                <a:pt x="352425" y="16192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triangl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1092200</wp:posOffset>
                </wp:positionH>
                <wp:positionV relativeFrom="paragraph">
                  <wp:posOffset>76200</wp:posOffset>
                </wp:positionV>
                <wp:extent cx="377825" cy="187325"/>
                <wp:effectExtent b="0" l="0" r="0" t="0"/>
                <wp:wrapNone/>
                <wp:docPr id="3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7825" cy="187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71AF9" w:rsidRDefault="00234A2F">
      <w:pPr>
        <w:pBdr>
          <w:top w:val="nil"/>
          <w:left w:val="nil"/>
          <w:bottom w:val="nil"/>
          <w:right w:val="nil"/>
          <w:between w:val="nil"/>
        </w:pBdr>
        <w:spacing w:after="0"/>
        <w:ind w:left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+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ions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Hydrogen carbonate ion.</w:t>
      </w: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234A2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Other than carbon (IV) oxide transportation in the red blood cells, name the other form of carbon (IV) oxide in humans.(1mk)</w:t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(i) Name substances F(1mk)</w:t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pBdr>
          <w:top w:val="nil"/>
          <w:left w:val="nil"/>
          <w:bottom w:val="nil"/>
          <w:right w:val="nil"/>
          <w:between w:val="nil"/>
        </w:pBdr>
        <w:spacing w:after="0"/>
        <w:ind w:left="12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(ii) Name the enzyme marked G and state its role in the reaction.(2mks)</w:t>
      </w:r>
    </w:p>
    <w:p w:rsidR="00171AF9" w:rsidRDefault="00234A2F">
      <w:pPr>
        <w:pBdr>
          <w:top w:val="nil"/>
          <w:left w:val="nil"/>
          <w:bottom w:val="nil"/>
          <w:right w:val="nil"/>
          <w:between w:val="nil"/>
        </w:pBdr>
        <w:spacing w:after="0"/>
        <w:ind w:left="12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Enzyme:</w:t>
      </w: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12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12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234A2F">
      <w:pPr>
        <w:pBdr>
          <w:top w:val="nil"/>
          <w:left w:val="nil"/>
          <w:bottom w:val="nil"/>
          <w:right w:val="nil"/>
          <w:between w:val="nil"/>
        </w:pBdr>
        <w:spacing w:after="0"/>
        <w:ind w:left="12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Role:</w:t>
      </w: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12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12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234A2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explain  the role of calcium ions in blood clotting.(1mk)</w:t>
      </w: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12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234A2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set – up below represents an experiment to investigate the process of photosynthesis. The set-up was placed in light for six hours.</w:t>
      </w:r>
    </w:p>
    <w:p w:rsidR="00171AF9" w:rsidRDefault="00234A2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</w:t>
      </w:r>
      <w:r>
        <w:rPr>
          <w:noProof/>
        </w:rPr>
        <w:drawing>
          <wp:inline distT="0" distB="0" distL="0" distR="0">
            <wp:extent cx="3838575" cy="1628775"/>
            <wp:effectExtent l="0" t="0" r="0" b="0"/>
            <wp:docPr id="8" name="image2.jpg" descr="ADD6705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ADD6705D"/>
                    <pic:cNvPicPr preferRelativeResize="0"/>
                  </pic:nvPicPr>
                  <pic:blipFill>
                    <a:blip r:embed="rId15"/>
                    <a:srcRect l="13565" t="16688" r="16348" b="61694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628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Why was sodium hydrogen carbonate added to water in this experiment?(1mk)</w:t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Explain why the number of bubbles reduced in the evening.(1mk)</w:t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explain why water was used in this experiment.(1mk)</w:t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Study the food web below and answer the questions that follow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71AF9" w:rsidRDefault="00234A2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>
        <w:rPr>
          <w:noProof/>
        </w:rPr>
        <w:drawing>
          <wp:inline distT="0" distB="0" distL="0" distR="0">
            <wp:extent cx="3838575" cy="1666875"/>
            <wp:effectExtent l="0" t="0" r="0" b="0"/>
            <wp:docPr id="10" name="image1.jpg" descr="68380BF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68380BFF"/>
                    <pic:cNvPicPr preferRelativeResize="0"/>
                  </pic:nvPicPr>
                  <pic:blipFill>
                    <a:blip r:embed="rId16"/>
                    <a:srcRect l="11478" t="8469" r="18435" b="69406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666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234A2F">
      <w:pPr>
        <w:pBdr>
          <w:top w:val="nil"/>
          <w:left w:val="nil"/>
          <w:bottom w:val="nil"/>
          <w:right w:val="nil"/>
          <w:between w:val="nil"/>
        </w:pBdr>
        <w:spacing w:after="0"/>
        <w:ind w:left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(a)(i) Name the producer in the food web.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(1mk)</w:t>
      </w: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234A2F">
      <w:pPr>
        <w:pBdr>
          <w:top w:val="nil"/>
          <w:left w:val="nil"/>
          <w:bottom w:val="nil"/>
          <w:right w:val="nil"/>
          <w:between w:val="nil"/>
        </w:pBdr>
        <w:spacing w:after="0"/>
        <w:ind w:left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(ii) What is the source of energy for the food web? (1mk)</w:t>
      </w: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234A2F">
      <w:pPr>
        <w:pBdr>
          <w:top w:val="nil"/>
          <w:left w:val="nil"/>
          <w:bottom w:val="nil"/>
          <w:right w:val="nil"/>
          <w:between w:val="nil"/>
        </w:pBdr>
        <w:spacing w:after="0"/>
        <w:ind w:left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(iii) Not all the energy trapped by the producer reached the otter</w:t>
      </w:r>
    </w:p>
    <w:p w:rsidR="00171AF9" w:rsidRDefault="00234A2F">
      <w:pPr>
        <w:pBdr>
          <w:top w:val="nil"/>
          <w:left w:val="nil"/>
          <w:bottom w:val="nil"/>
          <w:right w:val="nil"/>
          <w:between w:val="nil"/>
        </w:pBdr>
        <w:spacing w:after="0"/>
        <w:ind w:left="900" w:firstLine="5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 two reasons for this energy loss.(2mks)</w:t>
      </w: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900" w:firstLine="5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900" w:firstLine="5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spacing w:after="0"/>
        <w:ind w:left="900" w:firstLine="5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171AF9">
      <w:pPr>
        <w:pBdr>
          <w:top w:val="nil"/>
          <w:left w:val="nil"/>
          <w:bottom w:val="nil"/>
          <w:right w:val="nil"/>
          <w:between w:val="nil"/>
        </w:pBdr>
        <w:ind w:left="900" w:firstLine="5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AF9" w:rsidRDefault="00234A2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(b) Extract two possible food chains with the otter as the secondary consumer.(2mks)</w:t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Name the causative agent of tuberculosis.(1mk)</w:t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 the function of goblet cells in the mammalian alimentary canal.(1mk)</w:t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Name the phylum whose members posses a notochord.(1mk)</w:t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What name is given to the structure formed when the head and thorax are fused in members of Arachinda?(1mk)</w:t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 two economic importance of fungi.(2mks)</w:t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Under what condition is antidiuretic hormone released in the body?(1mk)</w:t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Define the following terms:-</w:t>
      </w:r>
    </w:p>
    <w:p w:rsidR="00171AF9" w:rsidRDefault="00234A2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Protandry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234A2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Heterostyly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(1mk)</w:t>
      </w: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1AF9" w:rsidRDefault="00171AF9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171AF9">
      <w:footerReference w:type="default" r:id="rId1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4A2F" w:rsidRDefault="00234A2F">
      <w:pPr>
        <w:spacing w:after="0" w:line="240" w:lineRule="auto"/>
      </w:pPr>
      <w:r>
        <w:separator/>
      </w:r>
    </w:p>
  </w:endnote>
  <w:endnote w:type="continuationSeparator" w:id="0">
    <w:p w:rsidR="00234A2F" w:rsidRDefault="00234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1AF9" w:rsidRDefault="00234A2F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517271">
      <w:rPr>
        <w:color w:val="000000"/>
      </w:rPr>
      <w:fldChar w:fldCharType="separate"/>
    </w:r>
    <w:r w:rsidR="00517271">
      <w:rPr>
        <w:noProof/>
        <w:color w:val="000000"/>
      </w:rPr>
      <w:t>6</w:t>
    </w:r>
    <w:r>
      <w:rPr>
        <w:color w:val="000000"/>
      </w:rPr>
      <w:fldChar w:fldCharType="end"/>
    </w:r>
    <w:r>
      <w:rPr>
        <w:color w:val="000000"/>
      </w:rPr>
      <w:t xml:space="preserve"> | </w:t>
    </w:r>
    <w:r>
      <w:rPr>
        <w:color w:val="7F7F7F"/>
      </w:rPr>
      <w:t>Page</w:t>
    </w:r>
  </w:p>
  <w:p w:rsidR="00171AF9" w:rsidRDefault="00171A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4A2F" w:rsidRDefault="00234A2F">
      <w:pPr>
        <w:spacing w:after="0" w:line="240" w:lineRule="auto"/>
      </w:pPr>
      <w:r>
        <w:separator/>
      </w:r>
    </w:p>
  </w:footnote>
  <w:footnote w:type="continuationSeparator" w:id="0">
    <w:p w:rsidR="00234A2F" w:rsidRDefault="00234A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6F427B"/>
    <w:multiLevelType w:val="multilevel"/>
    <w:tmpl w:val="6400A90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DF034E"/>
    <w:multiLevelType w:val="multilevel"/>
    <w:tmpl w:val="FD7E4E8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1423CA"/>
    <w:multiLevelType w:val="multilevel"/>
    <w:tmpl w:val="54B2AD72"/>
    <w:lvl w:ilvl="0">
      <w:start w:val="1"/>
      <w:numFmt w:val="lowerLetter"/>
      <w:lvlText w:val="%1."/>
      <w:lvlJc w:val="left"/>
      <w:pPr>
        <w:ind w:left="1260" w:hanging="360"/>
      </w:p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3E300B32"/>
    <w:multiLevelType w:val="multilevel"/>
    <w:tmpl w:val="7624AAB4"/>
    <w:lvl w:ilvl="0">
      <w:start w:val="1"/>
      <w:numFmt w:val="lowerRoman"/>
      <w:lvlText w:val="%1."/>
      <w:lvlJc w:val="left"/>
      <w:pPr>
        <w:ind w:left="1980" w:hanging="720"/>
      </w:pPr>
    </w:lvl>
    <w:lvl w:ilvl="1">
      <w:start w:val="1"/>
      <w:numFmt w:val="lowerLetter"/>
      <w:lvlText w:val="%2."/>
      <w:lvlJc w:val="left"/>
      <w:pPr>
        <w:ind w:left="2340" w:hanging="360"/>
      </w:pPr>
    </w:lvl>
    <w:lvl w:ilvl="2">
      <w:start w:val="1"/>
      <w:numFmt w:val="lowerRoman"/>
      <w:lvlText w:val="%3."/>
      <w:lvlJc w:val="right"/>
      <w:pPr>
        <w:ind w:left="3060" w:hanging="180"/>
      </w:pPr>
    </w:lvl>
    <w:lvl w:ilvl="3">
      <w:start w:val="1"/>
      <w:numFmt w:val="decimal"/>
      <w:lvlText w:val="%4."/>
      <w:lvlJc w:val="left"/>
      <w:pPr>
        <w:ind w:left="3780" w:hanging="360"/>
      </w:pPr>
    </w:lvl>
    <w:lvl w:ilvl="4">
      <w:start w:val="1"/>
      <w:numFmt w:val="lowerLetter"/>
      <w:lvlText w:val="%5."/>
      <w:lvlJc w:val="left"/>
      <w:pPr>
        <w:ind w:left="4500" w:hanging="360"/>
      </w:pPr>
    </w:lvl>
    <w:lvl w:ilvl="5">
      <w:start w:val="1"/>
      <w:numFmt w:val="lowerRoman"/>
      <w:lvlText w:val="%6."/>
      <w:lvlJc w:val="right"/>
      <w:pPr>
        <w:ind w:left="5220" w:hanging="180"/>
      </w:pPr>
    </w:lvl>
    <w:lvl w:ilvl="6">
      <w:start w:val="1"/>
      <w:numFmt w:val="decimal"/>
      <w:lvlText w:val="%7."/>
      <w:lvlJc w:val="left"/>
      <w:pPr>
        <w:ind w:left="5940" w:hanging="360"/>
      </w:pPr>
    </w:lvl>
    <w:lvl w:ilvl="7">
      <w:start w:val="1"/>
      <w:numFmt w:val="lowerLetter"/>
      <w:lvlText w:val="%8."/>
      <w:lvlJc w:val="left"/>
      <w:pPr>
        <w:ind w:left="6660" w:hanging="360"/>
      </w:pPr>
    </w:lvl>
    <w:lvl w:ilvl="8">
      <w:start w:val="1"/>
      <w:numFmt w:val="lowerRoman"/>
      <w:lvlText w:val="%9."/>
      <w:lvlJc w:val="right"/>
      <w:pPr>
        <w:ind w:left="7380" w:hanging="180"/>
      </w:pPr>
    </w:lvl>
  </w:abstractNum>
  <w:abstractNum w:abstractNumId="4">
    <w:nsid w:val="425631A4"/>
    <w:multiLevelType w:val="multilevel"/>
    <w:tmpl w:val="2F7055D2"/>
    <w:lvl w:ilvl="0">
      <w:start w:val="1"/>
      <w:numFmt w:val="lowerLetter"/>
      <w:lvlText w:val="%1."/>
      <w:lvlJc w:val="left"/>
      <w:pPr>
        <w:ind w:left="1260" w:hanging="360"/>
      </w:p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47357031"/>
    <w:multiLevelType w:val="multilevel"/>
    <w:tmpl w:val="9D4032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F5035C"/>
    <w:multiLevelType w:val="multilevel"/>
    <w:tmpl w:val="25D8322E"/>
    <w:lvl w:ilvl="0">
      <w:start w:val="1"/>
      <w:numFmt w:val="lowerLetter"/>
      <w:lvlText w:val="%1."/>
      <w:lvlJc w:val="left"/>
      <w:pPr>
        <w:ind w:left="1260" w:hanging="360"/>
      </w:p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69855B2B"/>
    <w:multiLevelType w:val="multilevel"/>
    <w:tmpl w:val="6EA2B09C"/>
    <w:lvl w:ilvl="0">
      <w:start w:val="1"/>
      <w:numFmt w:val="lowerLetter"/>
      <w:lvlText w:val="%1."/>
      <w:lvlJc w:val="left"/>
      <w:pPr>
        <w:ind w:left="1260" w:hanging="360"/>
      </w:p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6EA1560F"/>
    <w:multiLevelType w:val="multilevel"/>
    <w:tmpl w:val="A6661196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76F2BD1"/>
    <w:multiLevelType w:val="multilevel"/>
    <w:tmpl w:val="5BFC47F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FD332A"/>
    <w:multiLevelType w:val="multilevel"/>
    <w:tmpl w:val="05C81628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9"/>
  </w:num>
  <w:num w:numId="5">
    <w:abstractNumId w:val="3"/>
  </w:num>
  <w:num w:numId="6">
    <w:abstractNumId w:val="2"/>
  </w:num>
  <w:num w:numId="7">
    <w:abstractNumId w:val="4"/>
  </w:num>
  <w:num w:numId="8">
    <w:abstractNumId w:val="6"/>
  </w:num>
  <w:num w:numId="9">
    <w:abstractNumId w:val="5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AF9"/>
    <w:rsid w:val="00171AF9"/>
    <w:rsid w:val="00234A2F"/>
    <w:rsid w:val="0051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7570EE4-23B2-4085-B81A-344B10581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6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8.png"/><Relationship Id="rId5" Type="http://schemas.openxmlformats.org/officeDocument/2006/relationships/footnotes" Target="footnotes.xml"/><Relationship Id="rId15" Type="http://schemas.openxmlformats.org/officeDocument/2006/relationships/image" Target="media/image5.jpg"/><Relationship Id="rId10" Type="http://schemas.openxmlformats.org/officeDocument/2006/relationships/image" Target="media/image4.jp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809</Words>
  <Characters>4613</Characters>
  <Application>Microsoft Office Word</Application>
  <DocSecurity>0</DocSecurity>
  <Lines>38</Lines>
  <Paragraphs>10</Paragraphs>
  <ScaleCrop>false</ScaleCrop>
  <Company/>
  <LinksUpToDate>false</LinksUpToDate>
  <CharactersWithSpaces>5412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2021-10-03T07:36:00Z</dcterms:created>
  <dcterms:modified xsi:type="dcterms:W3CDTF">2021-10-03T07:37:00Z</dcterms:modified>
</cp:coreProperties>
</file>