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W w:w="6086" w:type="pct"/>
        <w:tblInd w:w="-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bottom w:w="0" w:type="dxa"/>
        </w:tblCellMar>
        <w:tblLook w:val="0000" w:firstRow="0" w:lastRow="0" w:firstColumn="0" w:lastColumn="0" w:noHBand="0" w:noVBand="0"/>
      </w:tblPr>
      <w:tblGrid>
        <w:gridCol w:w="774"/>
        <w:gridCol w:w="577"/>
        <w:gridCol w:w="2117"/>
        <w:gridCol w:w="3348"/>
        <w:gridCol w:w="2675"/>
        <w:gridCol w:w="1379"/>
        <w:gridCol w:w="1289"/>
        <w:gridCol w:w="1795"/>
        <w:gridCol w:w="2159"/>
      </w:tblGrid>
      <w:tr>
        <w:trPr>
          <w:gridAfter w:val="1"/>
          <w:wAfter w:w="670" w:type="pct"/>
          <w:cantSplit/>
          <w:trHeight w:val="361" w:hRule="atLeast"/>
        </w:trPr>
        <w:tc>
          <w:tcPr>
            <w:tcW w:w="240" w:type="pct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4089" w:type="pct"/>
            <w:gridSpan w:val="7"/>
            <w:tcBorders/>
            <w:vAlign w:val="center"/>
          </w:tcPr>
          <w:p>
            <w:pPr>
              <w:pStyle w:val="style66"/>
              <w:jc w:val="center"/>
              <w:rPr>
                <w:rFonts w:ascii="Century Schoolbook" w:hAnsi="Century Schoolbook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361" w:hRule="atLeast"/>
        </w:trPr>
        <w:tc>
          <w:tcPr>
            <w:tcW w:w="240" w:type="pct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4089" w:type="pct"/>
            <w:gridSpan w:val="7"/>
            <w:tcBorders/>
            <w:vAlign w:val="center"/>
          </w:tcPr>
          <w:p>
            <w:pPr>
              <w:pStyle w:val="style66"/>
              <w:jc w:val="center"/>
              <w:rPr>
                <w:rFonts w:ascii="Century Schoolbook" w:hAnsi="Century Schoolbook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iCs w:val="false"/>
                <w:sz w:val="20"/>
                <w:szCs w:val="20"/>
              </w:rPr>
              <w:t>SCHEME  OF</w:t>
            </w:r>
            <w:r>
              <w:rPr>
                <w:rFonts w:ascii="Century Schoolbook" w:hAnsi="Century Schoolbook"/>
                <w:iCs w:val="false"/>
                <w:sz w:val="20"/>
                <w:szCs w:val="20"/>
              </w:rPr>
              <w:t xml:space="preserve">  WORK                     GEOGRAPHY     FORM  TWO                         TERM  TWO  YEAR </w:t>
            </w:r>
          </w:p>
        </w:tc>
      </w:tr>
      <w:tr>
        <w:tblPrEx/>
        <w:trPr>
          <w:gridAfter w:val="1"/>
          <w:wAfter w:w="670" w:type="pct"/>
          <w:cantSplit/>
          <w:trHeight w:val="694" w:hRule="atLeast"/>
        </w:trPr>
        <w:tc>
          <w:tcPr>
            <w:tcW w:w="240" w:type="pct"/>
            <w:tcBorders/>
            <w:shd w:val="clear" w:color="auto" w:fill="auto"/>
            <w:vAlign w:val="center"/>
          </w:tcPr>
          <w:p>
            <w:pPr>
              <w:pStyle w:val="style1"/>
              <w:jc w:val="center"/>
              <w:rPr>
                <w:rFonts w:ascii="Century Schoolbook" w:hAnsi="Century Schoolbook"/>
                <w:b w:val="false"/>
                <w:i/>
                <w:sz w:val="20"/>
                <w:szCs w:val="20"/>
              </w:rPr>
            </w:pPr>
          </w:p>
          <w:p>
            <w:pPr>
              <w:pStyle w:val="style1"/>
              <w:jc w:val="center"/>
              <w:rPr>
                <w:rFonts w:ascii="Century Schoolbook" w:hAnsi="Century Schoolbook"/>
                <w:b w:val="false"/>
                <w:i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i/>
                <w:sz w:val="20"/>
                <w:szCs w:val="20"/>
              </w:rPr>
              <w:t>WK</w:t>
            </w:r>
          </w:p>
          <w:p>
            <w:pPr>
              <w:pStyle w:val="style0"/>
              <w:jc w:val="center"/>
              <w:rPr>
                <w:rFonts w:ascii="Century Schoolbook" w:hAnsi="Century Schoolbook"/>
                <w:bCs/>
                <w:i/>
                <w:sz w:val="20"/>
                <w:szCs w:val="20"/>
              </w:rPr>
            </w:pPr>
            <w:r>
              <w:rPr>
                <w:rFonts w:ascii="Century Schoolbook" w:hAnsi="Century Schoolbook"/>
                <w:bCs/>
                <w:i/>
                <w:sz w:val="20"/>
                <w:szCs w:val="20"/>
              </w:rPr>
              <w:t>NO</w:t>
            </w:r>
          </w:p>
          <w:p>
            <w:pPr>
              <w:pStyle w:val="style1"/>
              <w:jc w:val="center"/>
              <w:rPr>
                <w:rFonts w:ascii="Century Schoolbook" w:hAnsi="Century Schoolbook"/>
                <w:b w:val="false"/>
                <w:i/>
                <w:sz w:val="20"/>
                <w:szCs w:val="20"/>
              </w:rPr>
            </w:pPr>
          </w:p>
          <w:p>
            <w:pPr>
              <w:pStyle w:val="style1"/>
              <w:jc w:val="center"/>
              <w:rPr>
                <w:rFonts w:ascii="Century Schoolbook" w:hAnsi="Century Schoolbook"/>
                <w:b w:val="false"/>
                <w:bCs w:val="false"/>
                <w:i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i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false" relativeHeight="2" behindDoc="false" locked="false" layoutInCell="true" allowOverlap="true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808355</wp:posOffset>
                      </wp:positionV>
                      <wp:extent cx="0" cy="0"/>
                      <wp:effectExtent l="9525" t="5715" r="9525" b="13334"/>
                      <wp:wrapNone/>
                      <wp:docPr id="1026" name="Straight Connector 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0" cy="0"/>
                              </a:xfrm>
                              <a:prstGeom prst="line"/>
                              <a:ln cmpd="sng" cap="flat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>
                              <a:prstTxWarp prst="textNoShape"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1026" filled="f" stroked="t" from="31.65pt,63.65pt" to="31.65pt,63.65pt" style="position:absolute;z-index:2;mso-position-horizontal-relative:text;mso-position-vertical-relative:text;mso-width-percent:0;mso-height-percent:0;mso-width-relative:page;mso-height-relative:page;mso-wrap-distance-left:0.0pt;mso-wrap-distance-right:0.0pt;visibility:visible;">
                      <v:fill/>
                    </v:line>
                  </w:pict>
                </mc:Fallback>
              </mc:AlternateContent>
            </w:r>
          </w:p>
        </w:tc>
        <w:tc>
          <w:tcPr>
            <w:tcW w:w="179" w:type="pct"/>
            <w:tcBorders/>
            <w:vAlign w:val="center"/>
          </w:tcPr>
          <w:p>
            <w:pPr>
              <w:pStyle w:val="style3"/>
              <w:jc w:val="center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L/</w:t>
            </w:r>
          </w:p>
          <w:p>
            <w:pPr>
              <w:pStyle w:val="style0"/>
              <w:tabs>
                <w:tab w:val="left" w:leader="none" w:pos="431"/>
              </w:tabs>
              <w:jc w:val="center"/>
              <w:rPr>
                <w:rFonts w:ascii="Century Schoolbook" w:hAnsi="Century Schoolbook"/>
                <w:i/>
                <w:sz w:val="20"/>
                <w:szCs w:val="20"/>
              </w:rPr>
            </w:pPr>
            <w:r>
              <w:rPr>
                <w:rFonts w:ascii="Century Schoolbook" w:hAnsi="Century Schoolbook"/>
                <w:i/>
                <w:sz w:val="20"/>
                <w:szCs w:val="20"/>
              </w:rPr>
              <w:t>NO</w:t>
            </w:r>
          </w:p>
        </w:tc>
        <w:tc>
          <w:tcPr>
            <w:tcW w:w="657" w:type="pct"/>
            <w:tcBorders/>
            <w:vAlign w:val="center"/>
          </w:tcPr>
          <w:p>
            <w:pPr>
              <w:pStyle w:val="style2"/>
              <w:jc w:val="center"/>
              <w:rPr>
                <w:rFonts w:ascii="Century Schoolbook" w:hAnsi="Century Schoolbook"/>
                <w:b w:val="false"/>
                <w:b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sz w:val="20"/>
                <w:szCs w:val="20"/>
              </w:rPr>
              <w:t>TOPIC/</w:t>
            </w:r>
          </w:p>
          <w:p>
            <w:pPr>
              <w:pStyle w:val="style7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SUBTOPIC</w:t>
            </w:r>
          </w:p>
        </w:tc>
        <w:tc>
          <w:tcPr>
            <w:tcW w:w="1039" w:type="pct"/>
            <w:tcBorders/>
            <w:vAlign w:val="center"/>
          </w:tcPr>
          <w:p>
            <w:pPr>
              <w:pStyle w:val="style0"/>
              <w:jc w:val="center"/>
              <w:rPr>
                <w:rFonts w:ascii="Century Schoolbook" w:hAnsi="Century Schoolbook"/>
                <w:i/>
                <w:iCs/>
                <w:sz w:val="20"/>
                <w:szCs w:val="20"/>
              </w:rPr>
            </w:pPr>
            <w:r>
              <w:rPr>
                <w:rFonts w:ascii="Century Schoolbook" w:hAnsi="Century Schoolbook"/>
                <w:i/>
                <w:iCs/>
                <w:sz w:val="20"/>
                <w:szCs w:val="20"/>
              </w:rPr>
              <w:t>LESSON / SPECIFIC</w:t>
            </w:r>
          </w:p>
          <w:p>
            <w:pPr>
              <w:pStyle w:val="style5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OBJECTIVES</w:t>
            </w:r>
          </w:p>
          <w:p>
            <w:pPr>
              <w:pStyle w:val="style0"/>
              <w:jc w:val="center"/>
              <w:rPr>
                <w:rFonts w:ascii="Century Schoolbook" w:hAnsi="Century Schoolbook"/>
                <w:i/>
                <w:iCs/>
                <w:sz w:val="20"/>
                <w:szCs w:val="20"/>
              </w:rPr>
            </w:pPr>
          </w:p>
        </w:tc>
        <w:tc>
          <w:tcPr>
            <w:tcW w:w="830" w:type="pct"/>
            <w:tcBorders/>
            <w:vAlign w:val="center"/>
          </w:tcPr>
          <w:p>
            <w:pPr>
              <w:pStyle w:val="style0"/>
              <w:jc w:val="center"/>
              <w:rPr>
                <w:rFonts w:ascii="Century Schoolbook" w:hAnsi="Century Schoolbook"/>
                <w:i/>
                <w:iCs/>
                <w:sz w:val="20"/>
                <w:szCs w:val="20"/>
              </w:rPr>
            </w:pPr>
            <w:r>
              <w:rPr>
                <w:rFonts w:ascii="Century Schoolbook" w:hAnsi="Century Schoolbook"/>
                <w:i/>
                <w:iCs/>
                <w:sz w:val="20"/>
                <w:szCs w:val="20"/>
              </w:rPr>
              <w:t>TEACHING / LEARNING</w:t>
            </w:r>
          </w:p>
          <w:p>
            <w:pPr>
              <w:pStyle w:val="style0"/>
              <w:jc w:val="center"/>
              <w:rPr>
                <w:rFonts w:ascii="Century Schoolbook" w:hAnsi="Century Schoolbook"/>
                <w:i/>
                <w:iCs/>
                <w:sz w:val="20"/>
                <w:szCs w:val="20"/>
              </w:rPr>
            </w:pPr>
            <w:r>
              <w:rPr>
                <w:rFonts w:ascii="Century Schoolbook" w:hAnsi="Century Schoolbook"/>
                <w:i/>
                <w:iCs/>
                <w:sz w:val="20"/>
                <w:szCs w:val="20"/>
              </w:rPr>
              <w:t>ACTIVITIES</w:t>
            </w:r>
          </w:p>
        </w:tc>
        <w:tc>
          <w:tcPr>
            <w:tcW w:w="428" w:type="pct"/>
            <w:tcBorders/>
            <w:vAlign w:val="center"/>
          </w:tcPr>
          <w:p>
            <w:pPr>
              <w:pStyle w:val="style0"/>
              <w:jc w:val="center"/>
              <w:rPr>
                <w:rFonts w:ascii="Century Schoolbook" w:hAnsi="Century Schoolbook"/>
                <w:bCs/>
                <w:i/>
                <w:sz w:val="20"/>
                <w:szCs w:val="20"/>
              </w:rPr>
            </w:pPr>
            <w:r>
              <w:rPr>
                <w:rFonts w:ascii="Century Schoolbook" w:hAnsi="Century Schoolbook"/>
                <w:bCs/>
                <w:i/>
                <w:sz w:val="20"/>
                <w:szCs w:val="20"/>
              </w:rPr>
              <w:t>MATERIALS</w:t>
            </w:r>
          </w:p>
          <w:p>
            <w:pPr>
              <w:pStyle w:val="style0"/>
              <w:jc w:val="center"/>
              <w:rPr>
                <w:rFonts w:ascii="Century Schoolbook" w:hAnsi="Century Schoolbook"/>
                <w:bCs/>
                <w:i/>
                <w:sz w:val="20"/>
                <w:szCs w:val="20"/>
              </w:rPr>
            </w:pPr>
            <w:r>
              <w:rPr>
                <w:rFonts w:ascii="Century Schoolbook" w:hAnsi="Century Schoolbook"/>
                <w:bCs/>
                <w:i/>
                <w:sz w:val="20"/>
                <w:szCs w:val="20"/>
              </w:rPr>
              <w:t>&amp;</w:t>
            </w:r>
          </w:p>
          <w:p>
            <w:pPr>
              <w:pStyle w:val="style0"/>
              <w:jc w:val="center"/>
              <w:rPr>
                <w:rFonts w:ascii="Century Schoolbook" w:hAnsi="Century Schoolbook"/>
                <w:bCs/>
                <w:i/>
                <w:sz w:val="18"/>
                <w:szCs w:val="18"/>
              </w:rPr>
            </w:pPr>
            <w:r>
              <w:rPr>
                <w:rFonts w:ascii="Century Schoolbook" w:hAnsi="Century Schoolbook"/>
                <w:bCs/>
                <w:i/>
                <w:sz w:val="18"/>
                <w:szCs w:val="18"/>
              </w:rPr>
              <w:t>RESOURCES</w:t>
            </w:r>
          </w:p>
          <w:p>
            <w:pPr>
              <w:pStyle w:val="style0"/>
              <w:jc w:val="center"/>
              <w:rPr>
                <w:rFonts w:ascii="Century Schoolbook" w:hAnsi="Century Schoolbook"/>
                <w:bCs/>
                <w:i/>
                <w:sz w:val="20"/>
                <w:szCs w:val="20"/>
              </w:rPr>
            </w:pPr>
          </w:p>
        </w:tc>
        <w:tc>
          <w:tcPr>
            <w:tcW w:w="400" w:type="pct"/>
            <w:tcBorders/>
            <w:vAlign w:val="center"/>
          </w:tcPr>
          <w:p>
            <w:pPr>
              <w:pStyle w:val="style66"/>
              <w:jc w:val="center"/>
              <w:rPr>
                <w:rFonts w:ascii="Century Schoolbook" w:hAnsi="Century Schoolbook"/>
                <w:b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iCs w:val="false"/>
                <w:sz w:val="20"/>
                <w:szCs w:val="20"/>
              </w:rPr>
              <w:t>REF.</w:t>
            </w:r>
          </w:p>
        </w:tc>
        <w:tc>
          <w:tcPr>
            <w:tcW w:w="557" w:type="pct"/>
            <w:tcBorders/>
            <w:vAlign w:val="center"/>
          </w:tcPr>
          <w:p>
            <w:pPr>
              <w:pStyle w:val="style66"/>
              <w:jc w:val="center"/>
              <w:rPr>
                <w:rFonts w:ascii="Century Schoolbook" w:hAnsi="Century Schoolbook"/>
                <w:b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jc w:val="center"/>
              <w:rPr>
                <w:rFonts w:ascii="Century Schoolbook" w:hAnsi="Century Schoolbook"/>
                <w:b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iCs w:val="false"/>
                <w:sz w:val="20"/>
                <w:szCs w:val="20"/>
              </w:rPr>
              <w:t>REMARKS</w:t>
            </w: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restart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1</w:t>
            </w: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1</w:t>
            </w: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,</w:t>
            </w:r>
          </w:p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2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  <w:t>MAP WORK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Direction and </w:t>
            </w:r>
            <w:r>
              <w:rPr>
                <w:rFonts w:ascii="Century Schoolbook" w:hAnsi="Century Schoolbook"/>
                <w:sz w:val="20"/>
                <w:szCs w:val="20"/>
              </w:rPr>
              <w:t>Bearing</w:t>
            </w:r>
            <w:r>
              <w:rPr>
                <w:rFonts w:ascii="Century Schoolbook" w:hAnsi="Century Schoolbook"/>
                <w:sz w:val="20"/>
                <w:szCs w:val="20"/>
              </w:rPr>
              <w:t>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Methods of showing direction.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Distinguish between direction and bearing.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Outline some traditional and modern methods of showing direction.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Q/A and brief discussion.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PAGES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42-43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continue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3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Compass Bearing.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Define bearing of a point.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Determine the compass bearings of given points on a map.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Diagram of 16 points of the compass.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Oral exercise.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b/>
                <w:bCs/>
                <w:i/>
                <w:sz w:val="18"/>
                <w:szCs w:val="18"/>
              </w:rPr>
            </w:pPr>
            <w:r>
              <w:rPr>
                <w:rFonts w:ascii="Century Schoolbook" w:hAnsi="Century Schoolbook"/>
                <w:i/>
                <w:sz w:val="18"/>
                <w:szCs w:val="18"/>
              </w:rPr>
              <w:t>Pair of compasses &amp; protractors</w:t>
            </w:r>
            <w:r>
              <w:rPr>
                <w:rFonts w:ascii="Century Schoolbook" w:hAnsi="Century Schoolbook"/>
                <w:b/>
                <w:bCs/>
                <w:i/>
                <w:sz w:val="18"/>
                <w:szCs w:val="18"/>
              </w:rPr>
              <w:t>.</w:t>
            </w: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PAGES 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43-44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restart"/>
            <w:tcBorders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2</w:t>
            </w: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1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True Bearing.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Find the true bearing of a point from another point.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Brain storming;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Class exercise.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b/>
                <w:bCs/>
                <w:i/>
                <w:sz w:val="18"/>
                <w:szCs w:val="18"/>
              </w:rPr>
            </w:pPr>
            <w:r>
              <w:rPr>
                <w:rFonts w:ascii="Century Schoolbook" w:hAnsi="Century Schoolbook"/>
                <w:i/>
                <w:sz w:val="18"/>
                <w:szCs w:val="18"/>
              </w:rPr>
              <w:t>Pair of compasses protractors</w:t>
            </w:r>
            <w:r>
              <w:rPr>
                <w:rFonts w:ascii="Century Schoolbook" w:hAnsi="Century Schoolbook"/>
                <w:b/>
                <w:bCs/>
                <w:i/>
                <w:sz w:val="18"/>
                <w:szCs w:val="18"/>
              </w:rPr>
              <w:t>.</w:t>
            </w: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PAGES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44-45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continue"/>
            <w:tcBorders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2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Calculation of </w:t>
            </w: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grid b</w:t>
            </w: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earing.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Find the grid bearing of a point from another point.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Exposition.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Class exercise.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b/>
                <w:bCs/>
                <w:i/>
                <w:sz w:val="18"/>
                <w:szCs w:val="18"/>
              </w:rPr>
            </w:pPr>
            <w:r>
              <w:rPr>
                <w:rFonts w:ascii="Century Schoolbook" w:hAnsi="Century Schoolbook"/>
                <w:i/>
                <w:sz w:val="18"/>
                <w:szCs w:val="18"/>
              </w:rPr>
              <w:t>Pair of compasses protractors</w:t>
            </w:r>
            <w:r>
              <w:rPr>
                <w:rFonts w:ascii="Century Schoolbook" w:hAnsi="Century Schoolbook"/>
                <w:b/>
                <w:bCs/>
                <w:i/>
                <w:sz w:val="18"/>
                <w:szCs w:val="18"/>
              </w:rPr>
              <w:t>.</w:t>
            </w: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PAGES </w:t>
            </w:r>
          </w:p>
          <w:p>
            <w:pPr>
              <w:pStyle w:val="style66"/>
              <w:rPr>
                <w:rFonts w:ascii="Century Schoolbook" w:hAnsi="Century Schoolbook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44-45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continue"/>
            <w:tcBorders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3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Determination of magnetic bearing.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Determine magnetic bearing given the grid bearing. 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Q/A: conversion of minutes and seconds to degrees.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Exposition: calculating magnetic variation.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Worked examples.  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PAGES </w:t>
            </w:r>
          </w:p>
          <w:p>
            <w:pPr>
              <w:pStyle w:val="style66"/>
              <w:rPr>
                <w:rFonts w:ascii="Century Schoolbook" w:hAnsi="Century Schoolbook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44-45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restart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3</w:t>
            </w: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1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Locating places using latitudes and longitudes.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Locate position of places using latitude and longitudes.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Exercise: locating</w:t>
            </w:r>
            <w:r>
              <w:rPr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position of places using latitude and longitudes.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b/>
                <w:bCs/>
                <w:i/>
                <w:sz w:val="16"/>
                <w:szCs w:val="16"/>
              </w:rPr>
            </w:pPr>
            <w:r>
              <w:rPr>
                <w:rFonts w:ascii="Century Schoolbook" w:hAnsi="Century Schoolbook"/>
                <w:i/>
                <w:sz w:val="16"/>
                <w:szCs w:val="16"/>
              </w:rPr>
              <w:t>Topographical maps</w:t>
            </w:r>
            <w:r>
              <w:rPr>
                <w:rFonts w:ascii="Century Schoolbook" w:hAnsi="Century Schoolbook"/>
                <w:b/>
                <w:bCs/>
                <w:i/>
                <w:sz w:val="16"/>
                <w:szCs w:val="16"/>
              </w:rPr>
              <w:t>.</w:t>
            </w: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PAGES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 46-47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continue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2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Locating places using four- figure grid references.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Give the four-figure grid reference of points on map.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Q/A identifying easting and nor things.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Guided exercise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  <w:r>
              <w:rPr>
                <w:rFonts w:ascii="Century Schoolbook" w:hAnsi="Century Schoolbook"/>
                <w:i/>
                <w:sz w:val="20"/>
                <w:szCs w:val="20"/>
              </w:rPr>
              <w:t>Chart: grid reference system.</w:t>
            </w: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PAGES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 48-49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continue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3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Locating places using six-figure grid references.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Give the six-figure grid reference of points on map.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Q/A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: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identifying easting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s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and northings.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Guided exercise.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Assignment.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  <w:r>
              <w:rPr>
                <w:rFonts w:ascii="Century Schoolbook" w:hAnsi="Century Schoolbook"/>
                <w:i/>
                <w:sz w:val="20"/>
                <w:szCs w:val="20"/>
              </w:rPr>
              <w:t>Chart: grid reference system.</w:t>
            </w: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 49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restart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4</w:t>
            </w: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1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Representing relief using spot heights and trigonometric stations. 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Define the term land relief.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Identify spot heights &amp; trigonometric stations on a map.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Q/A: review six-figure reference.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Definition of land relief.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Brief discussion.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  <w:r>
              <w:rPr>
                <w:rFonts w:ascii="Century Schoolbook" w:hAnsi="Century Schoolbook"/>
                <w:i/>
                <w:sz w:val="20"/>
                <w:szCs w:val="20"/>
              </w:rPr>
              <w:t>Atlases or topographical maps.</w:t>
            </w: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PAGES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 49-51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continue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2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Contours and forms lines.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Define contours and forms lines.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Identify Contours and forms lines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Exposition: new terms. 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Q/A: Contour interval, vertical height.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Exercise: estimating height-using contours. 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16"/>
                <w:szCs w:val="16"/>
              </w:rPr>
            </w:pPr>
            <w:r>
              <w:rPr>
                <w:rFonts w:ascii="Century Schoolbook" w:hAnsi="Century Schoolbook"/>
                <w:i/>
                <w:sz w:val="16"/>
                <w:szCs w:val="16"/>
              </w:rPr>
              <w:t>Topographical maps.</w:t>
            </w: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PAGES 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50-51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590" w:hRule="atLeast"/>
        </w:trPr>
        <w:tc>
          <w:tcPr>
            <w:tcW w:w="240" w:type="pct"/>
            <w:vMerge w:val="continue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vMerge w:val="restar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3,</w:t>
            </w:r>
          </w:p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1</w:t>
            </w:r>
          </w:p>
        </w:tc>
        <w:tc>
          <w:tcPr>
            <w:tcW w:w="657" w:type="pct"/>
            <w:vMerge w:val="restar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Methods of representing relief.</w:t>
            </w:r>
          </w:p>
        </w:tc>
        <w:tc>
          <w:tcPr>
            <w:tcW w:w="1039" w:type="pct"/>
            <w:vMerge w:val="restar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Explain use of pictorials, hachures, hill shading and layer tinting to represent relief.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State advantages and disadvantages of each method.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830" w:type="pct"/>
            <w:vMerge w:val="restar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Exposition, Q/A and brief discussions.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Assignment.</w:t>
            </w:r>
          </w:p>
        </w:tc>
        <w:tc>
          <w:tcPr>
            <w:tcW w:w="428" w:type="pct"/>
            <w:vMerge w:val="restar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  <w:r>
              <w:rPr>
                <w:rFonts w:ascii="Century Schoolbook" w:hAnsi="Century Schoolbook"/>
                <w:i/>
                <w:sz w:val="20"/>
                <w:szCs w:val="20"/>
              </w:rPr>
              <w:t>Textbooks pictures.</w:t>
            </w:r>
          </w:p>
        </w:tc>
        <w:tc>
          <w:tcPr>
            <w:tcW w:w="400" w:type="pct"/>
            <w:vMerge w:val="restar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PAGES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 53</w:t>
            </w:r>
          </w:p>
        </w:tc>
        <w:tc>
          <w:tcPr>
            <w:tcW w:w="557" w:type="pct"/>
            <w:vMerge w:val="restar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590" w:hRule="atLeast"/>
        </w:trPr>
        <w:tc>
          <w:tcPr>
            <w:tcW w:w="240" w:type="pct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5</w:t>
            </w:r>
          </w:p>
        </w:tc>
        <w:tc>
          <w:tcPr>
            <w:tcW w:w="179" w:type="pct"/>
            <w:vMerge w:val="continue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657" w:type="pct"/>
            <w:vMerge w:val="continue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1039" w:type="pct"/>
            <w:vMerge w:val="continue"/>
            <w:tcBorders/>
          </w:tcPr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830" w:type="pct"/>
            <w:vMerge w:val="continue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428" w:type="pct"/>
            <w:vMerge w:val="continue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</w:p>
        </w:tc>
        <w:tc>
          <w:tcPr>
            <w:tcW w:w="400" w:type="pct"/>
            <w:vMerge w:val="continue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</w:tc>
        <w:tc>
          <w:tcPr>
            <w:tcW w:w="557" w:type="pct"/>
            <w:vMerge w:val="continue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restart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5</w:t>
            </w: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2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  <w:t>PHOTOGRAPH  WORK</w:t>
            </w:r>
            <w:r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  <w:t>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Ground photographs.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Aerial photographs.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Distinguish between ground close-ups and ground oblique photographs.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Distinguish between general oblique and vertical aerial photographs. 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Exposition of new concepts &amp; brief discussion.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</w:p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</w:p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</w:p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  <w:r>
              <w:rPr>
                <w:rFonts w:ascii="Century Schoolbook" w:hAnsi="Century Schoolbook"/>
                <w:i/>
                <w:sz w:val="20"/>
                <w:szCs w:val="20"/>
              </w:rPr>
              <w:t>Illustrative diagrams.</w:t>
            </w: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PAGES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55-57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621" w:hRule="atLeast"/>
        </w:trPr>
        <w:tc>
          <w:tcPr>
            <w:tcW w:w="240" w:type="pct"/>
            <w:vMerge w:val="continue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3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Parts of a photograph.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Identify horizontal and vertical divisions of a photograph.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Divide a photograph into nine parts then mark them accordingly.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Q/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A :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Identifying features in each division.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18"/>
                <w:szCs w:val="18"/>
              </w:rPr>
            </w:pPr>
            <w:r>
              <w:rPr>
                <w:rFonts w:ascii="Century Schoolbook" w:hAnsi="Century Schoolbook"/>
                <w:i/>
                <w:sz w:val="18"/>
                <w:szCs w:val="18"/>
              </w:rPr>
              <w:t>Photographs.</w:t>
            </w: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PAGES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 57-58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restart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6</w:t>
            </w: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1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Uses of photographs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       &amp;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Limitations of photographs.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State uses of photographs.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Highlight limitations in the use of photographs. 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Q/A and discussion.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 59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continue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2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Interpretation of photographs. 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Explain what interpretation of photographs entails.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Class exercise: estimating the time and season when the photograph was taken, direction and sizes of features.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18"/>
                <w:szCs w:val="18"/>
              </w:rPr>
            </w:pPr>
            <w:r>
              <w:rPr>
                <w:rFonts w:ascii="Century Schoolbook" w:hAnsi="Century Schoolbook"/>
                <w:i/>
                <w:sz w:val="18"/>
                <w:szCs w:val="18"/>
              </w:rPr>
              <w:t>Photographs.</w:t>
            </w: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 59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540" w:hRule="atLeast"/>
        </w:trPr>
        <w:tc>
          <w:tcPr>
            <w:tcW w:w="240" w:type="pct"/>
            <w:vMerge w:val="continue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vMerge w:val="restar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3,</w:t>
            </w:r>
          </w:p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1</w:t>
            </w:r>
          </w:p>
        </w:tc>
        <w:tc>
          <w:tcPr>
            <w:tcW w:w="657" w:type="pct"/>
            <w:vMerge w:val="restar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Studying physical features on photographs.  </w:t>
            </w:r>
          </w:p>
        </w:tc>
        <w:tc>
          <w:tcPr>
            <w:tcW w:w="1039" w:type="pct"/>
            <w:vMerge w:val="restar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Describe physical features on photographs.</w:t>
            </w:r>
            <w:r>
              <w:rPr>
                <w:rFonts w:ascii="Century Schoolbook" w:hAnsi="Century Schoolbook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830" w:type="pct"/>
            <w:vMerge w:val="restar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Q/A and discussion: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relief, drainage, natural vegetation, climate and soils.</w:t>
            </w:r>
          </w:p>
        </w:tc>
        <w:tc>
          <w:tcPr>
            <w:tcW w:w="428" w:type="pct"/>
            <w:vMerge w:val="restar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18"/>
                <w:szCs w:val="18"/>
              </w:rPr>
            </w:pPr>
            <w:r>
              <w:rPr>
                <w:rFonts w:ascii="Century Schoolbook" w:hAnsi="Century Schoolbook"/>
                <w:i/>
                <w:sz w:val="18"/>
                <w:szCs w:val="18"/>
              </w:rPr>
              <w:t>Photographs.</w:t>
            </w:r>
          </w:p>
        </w:tc>
        <w:tc>
          <w:tcPr>
            <w:tcW w:w="400" w:type="pct"/>
            <w:vMerge w:val="restar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PAGES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 59-61</w:t>
            </w:r>
          </w:p>
        </w:tc>
        <w:tc>
          <w:tcPr>
            <w:tcW w:w="557" w:type="pct"/>
            <w:vMerge w:val="restar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540" w:hRule="atLeast"/>
        </w:trPr>
        <w:tc>
          <w:tcPr>
            <w:tcW w:w="240" w:type="pct"/>
            <w:vMerge w:val="restart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7</w:t>
            </w:r>
          </w:p>
        </w:tc>
        <w:tc>
          <w:tcPr>
            <w:tcW w:w="179" w:type="pct"/>
            <w:vMerge w:val="continue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657" w:type="pct"/>
            <w:vMerge w:val="continue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1039" w:type="pct"/>
            <w:vMerge w:val="continue"/>
            <w:tcBorders/>
          </w:tcPr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830" w:type="pct"/>
            <w:vMerge w:val="continue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428" w:type="pct"/>
            <w:vMerge w:val="continue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</w:p>
        </w:tc>
        <w:tc>
          <w:tcPr>
            <w:tcW w:w="400" w:type="pct"/>
            <w:vMerge w:val="continue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</w:tc>
        <w:tc>
          <w:tcPr>
            <w:tcW w:w="557" w:type="pct"/>
            <w:vMerge w:val="continue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continue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2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Human activities on photographs.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Identify various human activities on a photograph.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Oral questions on types of farming and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supportive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evidence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Written exercise.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 61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433" w:hRule="atLeast"/>
        </w:trPr>
        <w:tc>
          <w:tcPr>
            <w:tcW w:w="240" w:type="pct"/>
            <w:vMerge w:val="continue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3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1869" w:type="pct"/>
            <w:gridSpan w:val="2"/>
            <w:tcBorders/>
          </w:tcPr>
          <w:p>
            <w:pPr>
              <w:pStyle w:val="style81"/>
              <w:jc w:val="center"/>
              <w:rPr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HALF TERM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iCs w:val="false"/>
                <w:sz w:val="20"/>
                <w:szCs w:val="20"/>
              </w:rPr>
            </w:pP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restart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8</w:t>
            </w: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1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Industrial activities, mining activities &amp; forms of transport.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Identify industrial and mining activities &amp; forms of transport in a photograph.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Oral questions on presence of industrial and mining activities &amp; modes of transport and communication.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18"/>
                <w:szCs w:val="18"/>
              </w:rPr>
            </w:pPr>
            <w:r>
              <w:rPr>
                <w:rFonts w:ascii="Century Schoolbook" w:hAnsi="Century Schoolbook"/>
                <w:i/>
                <w:sz w:val="18"/>
                <w:szCs w:val="18"/>
              </w:rPr>
              <w:t>Photographs.</w:t>
            </w: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iCs w:val="false"/>
                <w:sz w:val="20"/>
                <w:szCs w:val="20"/>
              </w:rPr>
              <w:t>PAGE 61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continue"/>
            <w:tcBorders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2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Sketching diagrams from photographs.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Sketch diagrams from parts of photographs.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Teacher highlights the steps to be followed.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Supervised exercise &amp;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w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ritten exercise.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18"/>
                <w:szCs w:val="18"/>
              </w:rPr>
            </w:pPr>
            <w:r>
              <w:rPr>
                <w:rFonts w:ascii="Century Schoolbook" w:hAnsi="Century Schoolbook"/>
                <w:i/>
                <w:sz w:val="18"/>
                <w:szCs w:val="18"/>
              </w:rPr>
              <w:t>Photographs.</w:t>
            </w: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iCs w:val="false"/>
                <w:sz w:val="20"/>
                <w:szCs w:val="20"/>
              </w:rPr>
              <w:t>PAGE 61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261" w:hRule="atLeast"/>
        </w:trPr>
        <w:tc>
          <w:tcPr>
            <w:tcW w:w="240" w:type="pct"/>
            <w:vMerge w:val="continue"/>
            <w:tcBorders>
              <w:bottom w:val="single" w:sz="4" w:space="0" w:color="auto"/>
            </w:tcBorders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3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  <w:t>STATISTICAL METHODS</w:t>
            </w: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Comparative line graphs.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Construct comparative line graphs.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State advantages and disadvantages of comparative line graphs.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Q/A: review methods of presenting statistical data.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Activity: construct a comparative line graph.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Assignment. 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PAGES 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64-65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restart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9</w:t>
            </w: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1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Comparative bar graphs.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Construct comparative bar graphs.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State advantages and disadvantages of comparative bar graphs.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Q/A: review methods of presenting statistical data.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Activity: construct a comparative bar graph.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Assignment.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  <w:r>
              <w:rPr>
                <w:rFonts w:ascii="Century Schoolbook" w:hAnsi="Century Schoolbook"/>
                <w:i/>
                <w:sz w:val="20"/>
                <w:szCs w:val="20"/>
              </w:rPr>
              <w:t>Chart –</w:t>
            </w:r>
          </w:p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  <w:r>
              <w:rPr>
                <w:rFonts w:ascii="Century Schoolbook" w:hAnsi="Century Schoolbook"/>
                <w:bCs/>
                <w:i/>
                <w:iCs/>
                <w:sz w:val="20"/>
                <w:szCs w:val="20"/>
              </w:rPr>
              <w:t>Comparative bar graphs.</w:t>
            </w: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PAGES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 65-67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890" w:hRule="atLeast"/>
        </w:trPr>
        <w:tc>
          <w:tcPr>
            <w:tcW w:w="240" w:type="pct"/>
            <w:vMerge w:val="continue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tcBorders>
              <w:bottom w:val="single" w:sz="4" w:space="0" w:color="auto"/>
            </w:tcBorders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2</w:t>
            </w:r>
          </w:p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0"/>
              <w:rPr/>
            </w:pPr>
          </w:p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3</w:t>
            </w:r>
          </w:p>
        </w:tc>
        <w:tc>
          <w:tcPr>
            <w:tcW w:w="657" w:type="pct"/>
            <w:tcBorders>
              <w:bottom w:val="single" w:sz="4" w:space="0" w:color="auto"/>
            </w:tcBorders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Divided bars </w:t>
            </w:r>
          </w:p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    &amp;</w:t>
            </w:r>
          </w:p>
          <w:p>
            <w:pPr>
              <w:pStyle w:val="style0"/>
              <w:rPr/>
            </w:pPr>
          </w:p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Divided </w:t>
            </w: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rectangles.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Present statistical data using divided bars and rectangles.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State advantages and disadvantages of divided rectangles. 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830" w:type="pct"/>
            <w:tcBorders>
              <w:bottom w:val="single" w:sz="4" w:space="0" w:color="auto"/>
            </w:tcBorders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Exposition.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Supervised practice.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Oral questions.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428" w:type="pct"/>
            <w:tcBorders>
              <w:bottom w:val="single" w:sz="4" w:space="0" w:color="auto"/>
            </w:tcBorders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PAGES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 67-69</w:t>
            </w:r>
          </w:p>
        </w:tc>
        <w:tc>
          <w:tcPr>
            <w:tcW w:w="557" w:type="pct"/>
            <w:tcBorders>
              <w:bottom w:val="single" w:sz="4" w:space="0" w:color="auto"/>
            </w:tcBorders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809" w:hRule="atLeast"/>
        </w:trPr>
        <w:tc>
          <w:tcPr>
            <w:tcW w:w="240" w:type="pct"/>
            <w:tcBorders/>
            <w:shd w:val="clear" w:color="auto" w:fill="auto"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10</w:t>
            </w: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1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Analysis of statistical tables.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Analyse</w:t>
            </w:r>
            <w:r>
              <w:rPr>
                <w:rFonts w:ascii="Century Schoolbook" w:hAnsi="Century Schoolbook"/>
                <w:sz w:val="20"/>
                <w:szCs w:val="20"/>
              </w:rPr>
              <w:t xml:space="preserve"> data in statistical tables.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Table analysis. 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Assignment.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PAGES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 67-69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restart"/>
            <w:tcBorders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10</w:t>
            </w: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2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  <w:t>KENYA</w:t>
            </w:r>
            <w:r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  <w:t>’S CLIMATIC REGIONS.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Definition of </w:t>
            </w:r>
            <w:r>
              <w:rPr>
                <w:rFonts w:ascii="Century Schoolbook" w:hAnsi="Century Schoolbook"/>
                <w:sz w:val="20"/>
                <w:szCs w:val="20"/>
              </w:rPr>
              <w:t>weather, climate and elements of weather.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Define climate.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Define weather.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Identify elements of weather.</w:t>
            </w: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Brain storming.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Q/A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&amp;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brief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discussion.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16"/>
                <w:szCs w:val="16"/>
              </w:rPr>
            </w:pPr>
          </w:p>
          <w:p>
            <w:pPr>
              <w:pStyle w:val="style0"/>
              <w:rPr>
                <w:rFonts w:ascii="Century Schoolbook" w:hAnsi="Century Schoolbook"/>
                <w:i/>
                <w:sz w:val="16"/>
                <w:szCs w:val="16"/>
              </w:rPr>
            </w:pPr>
          </w:p>
          <w:p>
            <w:pPr>
              <w:pStyle w:val="style0"/>
              <w:rPr>
                <w:rFonts w:ascii="Century Schoolbook" w:hAnsi="Century Schoolbook"/>
                <w:i/>
                <w:sz w:val="16"/>
                <w:szCs w:val="16"/>
              </w:rPr>
            </w:pPr>
          </w:p>
          <w:p>
            <w:pPr>
              <w:pStyle w:val="style0"/>
              <w:rPr>
                <w:rFonts w:ascii="Century Schoolbook" w:hAnsi="Century Schoolbook"/>
                <w:i/>
                <w:sz w:val="16"/>
                <w:szCs w:val="16"/>
              </w:rPr>
            </w:pPr>
          </w:p>
          <w:p>
            <w:pPr>
              <w:pStyle w:val="style0"/>
              <w:rPr>
                <w:rFonts w:ascii="Century Schoolbook" w:hAnsi="Century Schoolbook"/>
                <w:i/>
                <w:sz w:val="16"/>
                <w:szCs w:val="16"/>
              </w:rPr>
            </w:pPr>
            <w:r>
              <w:rPr>
                <w:rFonts w:ascii="Century Schoolbook" w:hAnsi="Century Schoolbook"/>
                <w:i/>
                <w:sz w:val="16"/>
                <w:szCs w:val="16"/>
              </w:rPr>
              <w:t>Diagrams and maps.</w:t>
            </w:r>
          </w:p>
          <w:p>
            <w:pPr>
              <w:pStyle w:val="style0"/>
              <w:rPr>
                <w:rFonts w:ascii="Century Schoolbook" w:hAnsi="Century Schoolbook"/>
                <w:i/>
                <w:sz w:val="16"/>
                <w:szCs w:val="16"/>
              </w:rPr>
            </w:pPr>
            <w:r>
              <w:rPr>
                <w:rFonts w:ascii="Century Schoolbook" w:hAnsi="Century Schoolbook"/>
                <w:i/>
                <w:sz w:val="16"/>
                <w:szCs w:val="16"/>
              </w:rPr>
              <w:t>Combined temperature rainfall diagrams.</w:t>
            </w:r>
          </w:p>
          <w:p>
            <w:pPr>
              <w:pStyle w:val="style0"/>
              <w:rPr>
                <w:rFonts w:ascii="Century Schoolbook" w:hAnsi="Century Schoolbook"/>
                <w:i/>
                <w:sz w:val="16"/>
                <w:szCs w:val="16"/>
              </w:rPr>
            </w:pP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 70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809" w:hRule="atLeast"/>
        </w:trPr>
        <w:tc>
          <w:tcPr>
            <w:tcW w:w="240" w:type="pct"/>
            <w:vMerge w:val="continue"/>
            <w:tcBorders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3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Factors influencing climate.</w:t>
            </w:r>
          </w:p>
          <w:p>
            <w:pPr>
              <w:pStyle w:val="style0"/>
              <w:rPr/>
            </w:pPr>
            <w:r>
              <w:t>-</w:t>
            </w:r>
            <w:r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  <w:r>
              <w:rPr>
                <w:rFonts w:ascii="Century Schoolbook" w:hAnsi="Century Schoolbook"/>
                <w:b/>
                <w:i/>
                <w:sz w:val="20"/>
                <w:szCs w:val="20"/>
              </w:rPr>
              <w:t>latitude, altitude and continentality</w:t>
            </w:r>
            <w:r>
              <w:rPr>
                <w:rFonts w:ascii="Century Schoolbook" w:hAnsi="Century Schoolbook"/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Explain the influence of latitude, altitude and continentality on the climate of an area.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Brain storming.</w:t>
            </w:r>
          </w:p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Exposition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, Q/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&amp;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discussion.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PAGES 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70-73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640" w:hRule="atLeast"/>
        </w:trPr>
        <w:tc>
          <w:tcPr>
            <w:tcW w:w="240" w:type="pct"/>
            <w:vMerge w:val="restart"/>
            <w:tcBorders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11</w:t>
            </w: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1,2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Factors influencing climate.</w:t>
            </w:r>
          </w:p>
          <w:p>
            <w:pPr>
              <w:pStyle w:val="style0"/>
              <w:rPr/>
            </w:pPr>
            <w:r>
              <w:t>-</w:t>
            </w:r>
            <w:r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  <w:r>
              <w:rPr>
                <w:rFonts w:ascii="Century Schoolbook" w:hAnsi="Century Schoolbook"/>
                <w:b/>
                <w:i/>
                <w:sz w:val="20"/>
                <w:szCs w:val="20"/>
              </w:rPr>
              <w:t>aspect and ocean currents.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Explain the influence of aspect and ocean currents on the climate of an area.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Exposition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of new aspects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&amp;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brief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discussion.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 xml:space="preserve">PAGES 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70-73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gridAfter w:val="1"/>
          <w:wAfter w:w="670" w:type="pct"/>
          <w:cantSplit/>
          <w:trHeight w:val="1070" w:hRule="atLeast"/>
        </w:trPr>
        <w:tc>
          <w:tcPr>
            <w:tcW w:w="240" w:type="pct"/>
            <w:vMerge w:val="continue"/>
            <w:tcBorders/>
          </w:tcPr>
          <w:p>
            <w:pPr>
              <w:pStyle w:val="style1"/>
              <w:jc w:val="center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3</w:t>
            </w:r>
          </w:p>
        </w:tc>
        <w:tc>
          <w:tcPr>
            <w:tcW w:w="657" w:type="pct"/>
            <w:tcBorders/>
          </w:tcPr>
          <w:p>
            <w:pPr>
              <w:pStyle w:val="style2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Factors influencing </w:t>
            </w:r>
            <w:r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  <w:t>climate.</w:t>
            </w:r>
          </w:p>
          <w:p>
            <w:pPr>
              <w:pStyle w:val="style0"/>
              <w:rPr/>
            </w:pPr>
            <w:r>
              <w:rPr>
                <w:sz w:val="20"/>
                <w:szCs w:val="20"/>
              </w:rPr>
              <w:t>-</w:t>
            </w:r>
            <w:r>
              <w:rPr>
                <w:rFonts w:ascii="Century Schoolbook" w:hAnsi="Century Schoolbook"/>
                <w:b/>
                <w:i/>
                <w:sz w:val="20"/>
                <w:szCs w:val="20"/>
              </w:rPr>
              <w:t>wind and air masses &amp; configuration of the coastline</w:t>
            </w:r>
            <w:r>
              <w:rPr>
                <w:rFonts w:ascii="Century Schoolbook" w:hAnsi="Century Schoolbook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1039" w:type="pct"/>
            <w:tcBorders/>
          </w:tcPr>
          <w:p>
            <w:pPr>
              <w:pStyle w:val="style80"/>
              <w:jc w:val="left"/>
              <w:rPr>
                <w:iCs w:val="false"/>
                <w:sz w:val="20"/>
                <w:szCs w:val="20"/>
              </w:rPr>
            </w:pPr>
            <w:r>
              <w:rPr>
                <w:iCs w:val="false"/>
                <w:sz w:val="20"/>
                <w:szCs w:val="20"/>
              </w:rPr>
              <w:t>By the end of the lesson, the leaner should be able to: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Explain the influence of </w:t>
            </w:r>
            <w:r>
              <w:rPr>
                <w:rFonts w:ascii="Century Schoolbook" w:hAnsi="Century Schoolbook"/>
                <w:sz w:val="20"/>
                <w:szCs w:val="20"/>
              </w:rPr>
              <w:t>wind and air masses &amp; configuration of the coastline on the climate of an area.</w:t>
            </w: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830" w:type="pct"/>
            <w:tcBorders/>
          </w:tcPr>
          <w:p>
            <w:pPr>
              <w:pStyle w:val="style81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Exposition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of new concepts, oral questions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>&amp; discussion.</w:t>
            </w:r>
          </w:p>
        </w:tc>
        <w:tc>
          <w:tcPr>
            <w:tcW w:w="428" w:type="pct"/>
            <w:tcBorders/>
          </w:tcPr>
          <w:p>
            <w:pPr>
              <w:pStyle w:val="style0"/>
              <w:rPr>
                <w:rFonts w:ascii="Century Schoolbook" w:hAnsi="Century Schoolbook"/>
                <w:i/>
                <w:sz w:val="20"/>
                <w:szCs w:val="20"/>
              </w:rPr>
            </w:pPr>
            <w:r>
              <w:rPr>
                <w:rFonts w:ascii="Century Schoolbook" w:hAnsi="Century Schoolbook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PAGES</w:t>
            </w:r>
          </w:p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  <w:r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  <w:t>73-74</w:t>
            </w: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cantSplit/>
          <w:trHeight w:val="551" w:hRule="atLeast"/>
        </w:trPr>
        <w:tc>
          <w:tcPr>
            <w:tcW w:w="240" w:type="pct"/>
            <w:tcBorders/>
          </w:tcPr>
          <w:p>
            <w:pPr>
              <w:pStyle w:val="style1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12</w:t>
            </w:r>
          </w:p>
          <w:p>
            <w:pPr>
              <w:pStyle w:val="style0"/>
              <w:rPr/>
            </w:pP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2954" w:type="pct"/>
            <w:gridSpan w:val="4"/>
            <w:tcBorders/>
          </w:tcPr>
          <w:p>
            <w:pPr>
              <w:pStyle w:val="style2"/>
              <w:jc w:val="center"/>
              <w:rPr>
                <w:rFonts w:ascii="Century Schoolbook" w:hAnsi="Century Schoolbook"/>
                <w:b w:val="false"/>
                <w:bCs w:val="false"/>
                <w:iCs w:val="false"/>
                <w:sz w:val="20"/>
                <w:szCs w:val="20"/>
              </w:rPr>
            </w:pPr>
          </w:p>
          <w:p>
            <w:pPr>
              <w:pStyle w:val="style2"/>
              <w:jc w:val="center"/>
              <w:rPr>
                <w:rFonts w:ascii="Century Schoolbook" w:hAnsi="Century Schoolbook"/>
                <w:b w:val="false"/>
                <w:bCs w:val="false"/>
                <w:iCs w:val="false"/>
              </w:rPr>
            </w:pPr>
            <w:r>
              <w:rPr>
                <w:rFonts w:ascii="Century Schoolbook" w:hAnsi="Century Schoolbook"/>
                <w:iCs w:val="false"/>
              </w:rPr>
              <w:t>REVISION</w:t>
            </w:r>
          </w:p>
          <w:p>
            <w:pPr>
              <w:pStyle w:val="style0"/>
              <w:jc w:val="center"/>
              <w:rPr>
                <w:rFonts w:ascii="Century Schoolbook" w:hAnsi="Century Schoolbook"/>
                <w:i/>
                <w:sz w:val="20"/>
                <w:szCs w:val="20"/>
              </w:rPr>
            </w:pP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iCs w:val="false"/>
                <w:sz w:val="20"/>
                <w:szCs w:val="20"/>
              </w:rPr>
            </w:pP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158" w:type="pct"/>
            <w:vMerge w:val="restart"/>
            <w:tcBorders/>
          </w:tcPr>
          <w:p>
            <w:pPr>
              <w:pStyle w:val="style66"/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</w:pPr>
          </w:p>
        </w:tc>
      </w:tr>
      <w:tr>
        <w:tblPrEx/>
        <w:trPr>
          <w:cantSplit/>
          <w:trHeight w:val="780" w:hRule="atLeast"/>
        </w:trPr>
        <w:tc>
          <w:tcPr>
            <w:tcW w:w="240" w:type="pct"/>
            <w:tcBorders/>
          </w:tcPr>
          <w:p>
            <w:pPr>
              <w:pStyle w:val="style0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13-14</w:t>
            </w:r>
          </w:p>
        </w:tc>
        <w:tc>
          <w:tcPr>
            <w:tcW w:w="179" w:type="pct"/>
            <w:tcBorders/>
          </w:tcPr>
          <w:p>
            <w:pPr>
              <w:pStyle w:val="style3"/>
              <w:rPr>
                <w:rFonts w:ascii="Century Schoolbook" w:hAnsi="Century Schoolbook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2954" w:type="pct"/>
            <w:gridSpan w:val="4"/>
            <w:tcBorders/>
          </w:tcPr>
          <w:p>
            <w:pPr>
              <w:pStyle w:val="style2"/>
              <w:jc w:val="center"/>
              <w:rPr>
                <w:rFonts w:ascii="Century Schoolbook" w:hAnsi="Century Schoolbook"/>
                <w:iCs w:val="false"/>
              </w:rPr>
            </w:pPr>
            <w:r>
              <w:rPr>
                <w:rFonts w:ascii="Century Schoolbook" w:hAnsi="Century Schoolbook"/>
                <w:iCs w:val="false"/>
              </w:rPr>
              <w:t xml:space="preserve">END </w:t>
            </w:r>
            <w:r>
              <w:rPr>
                <w:rFonts w:ascii="Century Schoolbook" w:hAnsi="Century Schoolbook"/>
                <w:iCs w:val="false"/>
              </w:rPr>
              <w:t>OF  TERM</w:t>
            </w:r>
            <w:r>
              <w:rPr>
                <w:rFonts w:ascii="Century Schoolbook" w:hAnsi="Century Schoolbook"/>
                <w:iCs w:val="false"/>
              </w:rPr>
              <w:t xml:space="preserve">  TWO  EXAMS</w:t>
            </w:r>
          </w:p>
          <w:p>
            <w:pPr>
              <w:pStyle w:val="style0"/>
              <w:jc w:val="center"/>
              <w:rPr>
                <w:rFonts w:ascii="Century Schoolbook" w:hAnsi="Century Schoolbook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00" w:type="pct"/>
            <w:tcBorders/>
          </w:tcPr>
          <w:p>
            <w:pPr>
              <w:pStyle w:val="style66"/>
              <w:rPr>
                <w:rFonts w:ascii="Century Schoolbook" w:hAnsi="Century Schoolbook"/>
                <w:iCs w:val="false"/>
                <w:sz w:val="20"/>
                <w:szCs w:val="20"/>
              </w:rPr>
            </w:pPr>
          </w:p>
        </w:tc>
        <w:tc>
          <w:tcPr>
            <w:tcW w:w="557" w:type="pct"/>
            <w:tcBorders/>
          </w:tcPr>
          <w:p>
            <w:pPr>
              <w:pStyle w:val="style66"/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</w:pPr>
          </w:p>
        </w:tc>
        <w:tc>
          <w:tcPr>
            <w:tcW w:w="158" w:type="pct"/>
            <w:vMerge w:val="continue"/>
            <w:tcBorders/>
          </w:tcPr>
          <w:p>
            <w:pPr>
              <w:pStyle w:val="style66"/>
              <w:rPr>
                <w:rFonts w:ascii="Century Schoolbook" w:hAnsi="Century Schoolbook"/>
                <w:i w:val="false"/>
                <w:iCs w:val="false"/>
                <w:sz w:val="20"/>
                <w:szCs w:val="20"/>
              </w:rPr>
            </w:pPr>
          </w:p>
        </w:tc>
      </w:tr>
    </w:tbl>
    <w:p>
      <w:pPr>
        <w:pStyle w:val="style0"/>
        <w:rPr/>
      </w:pPr>
    </w:p>
    <w:p>
      <w:pPr>
        <w:pStyle w:val="style0"/>
        <w:rPr/>
      </w:pPr>
    </w:p>
    <w:sectPr>
      <w:headerReference w:type="default" r:id="rId2"/>
      <w:footerReference w:type="even" r:id="rId3"/>
      <w:footerReference w:type="default" r:id="rId4"/>
      <w:pgSz w:w="15840" w:h="12240" w:orient="landscape" w:code="1"/>
      <w:pgMar w:top="1267" w:right="1152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altName w:val="Copperplate Gothic Bold"/>
    <w:panose1 w:val="020e0705020002020404"/>
    <w:charset w:val="00"/>
    <w:family w:val="swiss"/>
    <w:pitch w:val="variable"/>
    <w:sig w:usb0="00000003" w:usb1="00000000" w:usb2="00000000" w:usb3="00000000" w:csb0="00000001" w:csb1="00000000"/>
  </w:font>
  <w:font w:name="Century Schoolbook">
    <w:altName w:val="Century Schoolbook"/>
    <w:panose1 w:val="020406040500050203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framePr w:wrap="around" w:hAnchor="margin" w:vAnchor="text" w:xAlign="center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end"/>
    </w:r>
  </w:p>
  <w:p>
    <w:pPr>
      <w:pStyle w:val="style32"/>
      <w:rPr/>
    </w:pPr>
  </w:p>
</w:ftr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framePr w:wrap="around" w:hAnchor="margin" w:vAnchor="text" w:xAlign="center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separate"/>
    </w:r>
    <w:r>
      <w:rPr>
        <w:rStyle w:val="style41"/>
        <w:noProof/>
      </w:rPr>
      <w:t>14</w:t>
    </w:r>
    <w:r>
      <w:rPr>
        <w:rStyle w:val="style41"/>
      </w:rPr>
      <w:fldChar w:fldCharType="end"/>
    </w:r>
  </w:p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@0743505350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bookmarkStart w:id="0" w:name="_GoBack"/>
    <w:bookmarkEnd w:id="0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kern w:val="0"/>
      <w:sz w:val="24"/>
      <w:szCs w:val="24"/>
      <w:lang w:val="en-US"/>
      <w14:ligatures xmlns:w14="http://schemas.microsoft.com/office/word/2010/wordml" w14:val="none"/>
    </w:rPr>
  </w:style>
  <w:style w:type="paragraph" w:styleId="style1">
    <w:name w:val="heading 1"/>
    <w:basedOn w:val="style0"/>
    <w:next w:val="style0"/>
    <w:link w:val="style4097"/>
    <w:qFormat/>
    <w:pPr>
      <w:keepNext/>
      <w:outlineLvl w:val="0"/>
    </w:pPr>
    <w:rPr>
      <w:b/>
      <w:bCs/>
    </w:rPr>
  </w:style>
  <w:style w:type="paragraph" w:styleId="style2">
    <w:name w:val="heading 2"/>
    <w:basedOn w:val="style0"/>
    <w:next w:val="style0"/>
    <w:link w:val="style4098"/>
    <w:qFormat/>
    <w:pPr>
      <w:keepNext/>
      <w:outlineLvl w:val="1"/>
    </w:pPr>
    <w:rPr>
      <w:rFonts w:ascii="Copperplate Gothic Bold" w:hAnsi="Copperplate Gothic Bold"/>
      <w:b/>
      <w:bCs/>
      <w:i/>
      <w:iCs/>
    </w:rPr>
  </w:style>
  <w:style w:type="paragraph" w:styleId="style3">
    <w:name w:val="heading 3"/>
    <w:basedOn w:val="style0"/>
    <w:next w:val="style0"/>
    <w:link w:val="style4099"/>
    <w:qFormat/>
    <w:pPr>
      <w:keepNext/>
      <w:tabs>
        <w:tab w:val="left" w:leader="none" w:pos="431"/>
      </w:tabs>
      <w:outlineLvl w:val="2"/>
    </w:pPr>
    <w:rPr>
      <w:rFonts w:ascii="Copperplate Gothic Bold" w:hAnsi="Copperplate Gothic Bold"/>
      <w:b/>
      <w:bCs/>
      <w:i/>
      <w:iCs/>
      <w:sz w:val="22"/>
    </w:rPr>
  </w:style>
  <w:style w:type="paragraph" w:styleId="style5">
    <w:name w:val="heading 5"/>
    <w:basedOn w:val="style0"/>
    <w:next w:val="style0"/>
    <w:link w:val="style4100"/>
    <w:qFormat/>
    <w:pPr>
      <w:keepNext/>
      <w:jc w:val="center"/>
      <w:outlineLvl w:val="4"/>
    </w:pPr>
    <w:rPr>
      <w:rFonts w:ascii="Century Schoolbook" w:hAnsi="Century Schoolbook"/>
      <w:b/>
      <w:bCs/>
      <w:i/>
      <w:iCs/>
      <w:sz w:val="22"/>
    </w:rPr>
  </w:style>
  <w:style w:type="paragraph" w:styleId="style7">
    <w:name w:val="heading 7"/>
    <w:basedOn w:val="style0"/>
    <w:next w:val="style0"/>
    <w:link w:val="style4101"/>
    <w:qFormat/>
    <w:pPr>
      <w:keepNext/>
      <w:ind w:left="160" w:hanging="160"/>
      <w:outlineLvl w:val="6"/>
    </w:pPr>
    <w:rPr>
      <w:rFonts w:ascii="Century Schoolbook" w:hAnsi="Century Schoolbook"/>
      <w:b/>
      <w:bCs/>
      <w:i/>
      <w:iCs/>
      <w:sz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3f37e17a-8966-47a1-99da-5abccfcd0980"/>
    <w:basedOn w:val="style65"/>
    <w:next w:val="style4097"/>
    <w:link w:val="style1"/>
    <w:rPr>
      <w:rFonts w:ascii="Times New Roman" w:cs="Times New Roman" w:eastAsia="Times New Roman" w:hAnsi="Times New Roman"/>
      <w:b/>
      <w:bCs/>
      <w:kern w:val="0"/>
      <w:sz w:val="24"/>
      <w:szCs w:val="24"/>
      <w:lang w:val="en-US"/>
      <w14:ligatures xmlns:w14="http://schemas.microsoft.com/office/word/2010/wordml" w14:val="none"/>
    </w:rPr>
  </w:style>
  <w:style w:type="character" w:customStyle="1" w:styleId="style4098">
    <w:name w:val="Heading 2 Char_3202b607-1a30-413f-9185-8d3ad1b23fae"/>
    <w:basedOn w:val="style65"/>
    <w:next w:val="style4098"/>
    <w:link w:val="style2"/>
    <w:rPr>
      <w:rFonts w:ascii="Copperplate Gothic Bold" w:cs="Times New Roman" w:eastAsia="Times New Roman" w:hAnsi="Copperplate Gothic Bold"/>
      <w:b/>
      <w:bCs/>
      <w:i/>
      <w:iCs/>
      <w:kern w:val="0"/>
      <w:sz w:val="24"/>
      <w:szCs w:val="24"/>
      <w:lang w:val="en-US"/>
      <w14:ligatures xmlns:w14="http://schemas.microsoft.com/office/word/2010/wordml" w14:val="none"/>
    </w:rPr>
  </w:style>
  <w:style w:type="character" w:customStyle="1" w:styleId="style4099">
    <w:name w:val="Heading 3 Char_fe09e15e-0bf9-460e-a77d-62cb37961c62"/>
    <w:basedOn w:val="style65"/>
    <w:next w:val="style4099"/>
    <w:link w:val="style3"/>
    <w:rPr>
      <w:rFonts w:ascii="Copperplate Gothic Bold" w:cs="Times New Roman" w:eastAsia="Times New Roman" w:hAnsi="Copperplate Gothic Bold"/>
      <w:b/>
      <w:bCs/>
      <w:i/>
      <w:iCs/>
      <w:kern w:val="0"/>
      <w:szCs w:val="24"/>
      <w:lang w:val="en-US"/>
      <w14:ligatures xmlns:w14="http://schemas.microsoft.com/office/word/2010/wordml" w14:val="none"/>
    </w:rPr>
  </w:style>
  <w:style w:type="character" w:customStyle="1" w:styleId="style4100">
    <w:name w:val="Heading 5 Char_8bcc38b1-8037-4a88-887b-44605111045f"/>
    <w:basedOn w:val="style65"/>
    <w:next w:val="style4100"/>
    <w:link w:val="style5"/>
    <w:rPr>
      <w:rFonts w:ascii="Century Schoolbook" w:cs="Times New Roman" w:eastAsia="Times New Roman" w:hAnsi="Century Schoolbook"/>
      <w:b/>
      <w:bCs/>
      <w:i/>
      <w:iCs/>
      <w:kern w:val="0"/>
      <w:szCs w:val="24"/>
      <w:lang w:val="en-US"/>
      <w14:ligatures xmlns:w14="http://schemas.microsoft.com/office/word/2010/wordml" w14:val="none"/>
    </w:rPr>
  </w:style>
  <w:style w:type="character" w:customStyle="1" w:styleId="style4101">
    <w:name w:val="Heading 7 Char_b5a59e83-b15d-4f72-968b-ed71166c5cff"/>
    <w:basedOn w:val="style65"/>
    <w:next w:val="style4101"/>
    <w:link w:val="style7"/>
    <w:rPr>
      <w:rFonts w:ascii="Century Schoolbook" w:cs="Times New Roman" w:eastAsia="Times New Roman" w:hAnsi="Century Schoolbook"/>
      <w:b/>
      <w:bCs/>
      <w:i/>
      <w:iCs/>
      <w:kern w:val="0"/>
      <w:szCs w:val="24"/>
      <w:lang w:val="en-US"/>
      <w14:ligatures xmlns:w14="http://schemas.microsoft.com/office/word/2010/wordml" w14:val="none"/>
    </w:rPr>
  </w:style>
  <w:style w:type="paragraph" w:styleId="style66">
    <w:name w:val="Body Text"/>
    <w:basedOn w:val="style0"/>
    <w:next w:val="style66"/>
    <w:link w:val="style4102"/>
    <w:pPr/>
    <w:rPr>
      <w:rFonts w:ascii="Copperplate Gothic Bold" w:hAnsi="Copperplate Gothic Bold"/>
      <w:b/>
      <w:bCs/>
      <w:i/>
      <w:iCs/>
      <w:sz w:val="18"/>
    </w:rPr>
  </w:style>
  <w:style w:type="character" w:customStyle="1" w:styleId="style4102">
    <w:name w:val="Body Text Char"/>
    <w:basedOn w:val="style65"/>
    <w:next w:val="style4102"/>
    <w:link w:val="style66"/>
    <w:rPr>
      <w:rFonts w:ascii="Copperplate Gothic Bold" w:cs="Times New Roman" w:eastAsia="Times New Roman" w:hAnsi="Copperplate Gothic Bold"/>
      <w:b/>
      <w:bCs/>
      <w:i/>
      <w:iCs/>
      <w:kern w:val="0"/>
      <w:sz w:val="18"/>
      <w:szCs w:val="24"/>
      <w:lang w:val="en-US"/>
      <w14:ligatures xmlns:w14="http://schemas.microsoft.com/office/word/2010/wordml" w14:val="none"/>
    </w:rPr>
  </w:style>
  <w:style w:type="paragraph" w:styleId="style80">
    <w:name w:val="Body Text 2"/>
    <w:basedOn w:val="style0"/>
    <w:next w:val="style80"/>
    <w:link w:val="style4103"/>
    <w:pPr>
      <w:jc w:val="center"/>
    </w:pPr>
    <w:rPr>
      <w:rFonts w:ascii="Century Schoolbook" w:hAnsi="Century Schoolbook"/>
      <w:i/>
      <w:iCs/>
      <w:sz w:val="22"/>
    </w:rPr>
  </w:style>
  <w:style w:type="character" w:customStyle="1" w:styleId="style4103">
    <w:name w:val="Body Text 2 Char"/>
    <w:basedOn w:val="style65"/>
    <w:next w:val="style4103"/>
    <w:link w:val="style80"/>
    <w:rPr>
      <w:rFonts w:ascii="Century Schoolbook" w:cs="Times New Roman" w:eastAsia="Times New Roman" w:hAnsi="Century Schoolbook"/>
      <w:i/>
      <w:iCs/>
      <w:kern w:val="0"/>
      <w:szCs w:val="24"/>
      <w:lang w:val="en-US"/>
      <w14:ligatures xmlns:w14="http://schemas.microsoft.com/office/word/2010/wordml" w14:val="none"/>
    </w:rPr>
  </w:style>
  <w:style w:type="paragraph" w:styleId="style81">
    <w:name w:val="Body Text 3"/>
    <w:basedOn w:val="style0"/>
    <w:next w:val="style81"/>
    <w:link w:val="style4104"/>
    <w:pPr/>
    <w:rPr>
      <w:rFonts w:ascii="Century Schoolbook" w:hAnsi="Century Schoolbook"/>
      <w:b/>
      <w:bCs/>
      <w:i/>
      <w:iCs/>
      <w:sz w:val="22"/>
    </w:rPr>
  </w:style>
  <w:style w:type="character" w:customStyle="1" w:styleId="style4104">
    <w:name w:val="Body Text 3 Char"/>
    <w:basedOn w:val="style65"/>
    <w:next w:val="style4104"/>
    <w:link w:val="style81"/>
    <w:rPr>
      <w:rFonts w:ascii="Century Schoolbook" w:cs="Times New Roman" w:eastAsia="Times New Roman" w:hAnsi="Century Schoolbook"/>
      <w:b/>
      <w:bCs/>
      <w:i/>
      <w:iCs/>
      <w:kern w:val="0"/>
      <w:szCs w:val="24"/>
      <w:lang w:val="en-US"/>
      <w14:ligatures xmlns:w14="http://schemas.microsoft.com/office/word/2010/wordml" w14:val="none"/>
    </w:rPr>
  </w:style>
  <w:style w:type="paragraph" w:styleId="style32">
    <w:name w:val="footer"/>
    <w:basedOn w:val="style0"/>
    <w:next w:val="style32"/>
    <w:link w:val="style4105"/>
    <w:pPr>
      <w:tabs>
        <w:tab w:val="center" w:leader="none" w:pos="4320"/>
        <w:tab w:val="right" w:leader="none" w:pos="8640"/>
      </w:tabs>
    </w:pPr>
    <w:rPr/>
  </w:style>
  <w:style w:type="character" w:customStyle="1" w:styleId="style4105">
    <w:name w:val="Footer Char_b3f02c8c-cb65-4778-a965-9ad4447c8965"/>
    <w:basedOn w:val="style65"/>
    <w:next w:val="style4105"/>
    <w:link w:val="style32"/>
    <w:rPr>
      <w:rFonts w:ascii="Times New Roman" w:cs="Times New Roman" w:eastAsia="Times New Roman" w:hAnsi="Times New Roman"/>
      <w:kern w:val="0"/>
      <w:sz w:val="24"/>
      <w:szCs w:val="24"/>
      <w:lang w:val="en-US"/>
      <w14:ligatures xmlns:w14="http://schemas.microsoft.com/office/word/2010/wordml" w14:val="none"/>
    </w:rPr>
  </w:style>
  <w:style w:type="character" w:styleId="style41">
    <w:name w:val="page number"/>
    <w:basedOn w:val="style65"/>
    <w:next w:val="style41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1212</Words>
  <Pages>5</Pages>
  <Characters>6437</Characters>
  <Application>WPS Office</Application>
  <DocSecurity>0</DocSecurity>
  <Paragraphs>522</Paragraphs>
  <ScaleCrop>false</ScaleCrop>
  <LinksUpToDate>false</LinksUpToDate>
  <CharactersWithSpaces>7463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2024-04-09T08:43:00Z</dcterms:created>
  <dc:creator>Magnet Media</dc:creator>
  <lastModifiedBy>V2332</lastModifiedBy>
  <dcterms:modified xsi:type="dcterms:W3CDTF">2025-03-30T14:10:23Z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f86d41c43c17454cb524e4e6b823480f</vt:lpwstr>
  </property>
</Properties>
</file>