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02" w:rsidRPr="00EC6E76" w:rsidRDefault="00C35602" w:rsidP="00C3560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C35602" w:rsidRPr="00EC6E76" w:rsidRDefault="00C35602" w:rsidP="00C3560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C35602" w:rsidRPr="00EC6E76" w:rsidRDefault="00C35602" w:rsidP="00C3560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C35602" w:rsidRDefault="00C35602" w:rsidP="00C3560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PRETECHNICAL STUDIES</w:t>
      </w:r>
    </w:p>
    <w:p w:rsidR="00C35602" w:rsidRDefault="00C35602" w:rsidP="00C3560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C35602" w:rsidRDefault="00C35602" w:rsidP="00C3560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C35602" w:rsidRPr="00EC6E76" w:rsidRDefault="00C35602" w:rsidP="00C3560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p w:rsidR="00C83628" w:rsidRDefault="00C83628">
      <w:pPr>
        <w:rPr>
          <w:sz w:val="20"/>
          <w:szCs w:val="20"/>
        </w:rPr>
      </w:pPr>
    </w:p>
    <w:p w:rsidR="00C83628" w:rsidRDefault="00C83628">
      <w:pPr>
        <w:spacing w:line="48" w:lineRule="exact"/>
        <w:rPr>
          <w:sz w:val="24"/>
          <w:szCs w:val="24"/>
        </w:rPr>
      </w:pPr>
    </w:p>
    <w:p w:rsidR="00C83628" w:rsidRDefault="00C83628">
      <w:pPr>
        <w:spacing w:line="200" w:lineRule="exact"/>
        <w:rPr>
          <w:sz w:val="24"/>
          <w:szCs w:val="24"/>
        </w:rPr>
      </w:pPr>
    </w:p>
    <w:p w:rsidR="00C83628" w:rsidRDefault="00C83628">
      <w:pPr>
        <w:spacing w:line="200" w:lineRule="exact"/>
        <w:rPr>
          <w:sz w:val="24"/>
          <w:szCs w:val="24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2920"/>
        <w:gridCol w:w="2180"/>
        <w:gridCol w:w="3020"/>
      </w:tblGrid>
      <w:tr w:rsidR="00C83628" w:rsidTr="00D973A6">
        <w:trPr>
          <w:trHeight w:val="582"/>
        </w:trPr>
        <w:tc>
          <w:tcPr>
            <w:tcW w:w="2760" w:type="dxa"/>
            <w:vAlign w:val="bottom"/>
          </w:tcPr>
          <w:p w:rsidR="00C83628" w:rsidRDefault="00C35602">
            <w:pPr>
              <w:ind w:left="380"/>
              <w:rPr>
                <w:sz w:val="20"/>
                <w:szCs w:val="20"/>
              </w:rPr>
            </w:pPr>
            <w:bookmarkStart w:id="0" w:name="page2"/>
            <w:bookmarkEnd w:id="0"/>
            <w:r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2920" w:type="dxa"/>
            <w:vAlign w:val="bottom"/>
          </w:tcPr>
          <w:p w:rsidR="00C83628" w:rsidRDefault="00C83628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C83628" w:rsidRDefault="00C83628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:rsidR="00C83628" w:rsidRDefault="00C83628">
            <w:pPr>
              <w:rPr>
                <w:sz w:val="24"/>
                <w:szCs w:val="24"/>
              </w:rPr>
            </w:pPr>
          </w:p>
        </w:tc>
      </w:tr>
      <w:tr w:rsidR="00C83628" w:rsidTr="00D973A6">
        <w:trPr>
          <w:trHeight w:val="370"/>
        </w:trPr>
        <w:tc>
          <w:tcPr>
            <w:tcW w:w="5680" w:type="dxa"/>
            <w:gridSpan w:val="2"/>
            <w:vAlign w:val="bottom"/>
          </w:tcPr>
          <w:p w:rsidR="00C83628" w:rsidRDefault="00C35602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a.) Name the following raised platforms.</w:t>
            </w:r>
          </w:p>
        </w:tc>
        <w:tc>
          <w:tcPr>
            <w:tcW w:w="2180" w:type="dxa"/>
            <w:vAlign w:val="bottom"/>
          </w:tcPr>
          <w:p w:rsidR="00C83628" w:rsidRDefault="00C83628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:rsidR="00C83628" w:rsidRDefault="00C35602">
            <w:pPr>
              <w:ind w:left="2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  <w:tr w:rsidR="00C83628" w:rsidTr="00D973A6">
        <w:trPr>
          <w:trHeight w:val="370"/>
        </w:trPr>
        <w:tc>
          <w:tcPr>
            <w:tcW w:w="2760" w:type="dxa"/>
            <w:vAlign w:val="bottom"/>
          </w:tcPr>
          <w:p w:rsidR="00C83628" w:rsidRDefault="00C35602">
            <w:pPr>
              <w:ind w:left="1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920" w:type="dxa"/>
            <w:vAlign w:val="bottom"/>
          </w:tcPr>
          <w:p w:rsidR="00C83628" w:rsidRDefault="00C35602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180" w:type="dxa"/>
            <w:vAlign w:val="bottom"/>
          </w:tcPr>
          <w:p w:rsidR="00C83628" w:rsidRDefault="00C35602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3020" w:type="dxa"/>
            <w:vAlign w:val="bottom"/>
          </w:tcPr>
          <w:p w:rsidR="00C83628" w:rsidRDefault="00C35602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D</w:t>
            </w:r>
          </w:p>
        </w:tc>
      </w:tr>
    </w:tbl>
    <w:p w:rsidR="00C83628" w:rsidRDefault="00C83628">
      <w:pPr>
        <w:spacing w:line="20" w:lineRule="exact"/>
        <w:rPr>
          <w:sz w:val="20"/>
          <w:szCs w:val="20"/>
        </w:rPr>
      </w:pPr>
    </w:p>
    <w:p w:rsidR="00C83628" w:rsidRDefault="00D973A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 wp14:anchorId="1EFFB930" wp14:editId="53701AE3">
            <wp:simplePos x="0" y="0"/>
            <wp:positionH relativeFrom="column">
              <wp:posOffset>155575</wp:posOffset>
            </wp:positionH>
            <wp:positionV relativeFrom="paragraph">
              <wp:posOffset>14606</wp:posOffset>
            </wp:positionV>
            <wp:extent cx="6362700" cy="13144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b="79607"/>
                    <a:stretch/>
                  </pic:blipFill>
                  <pic:spPr bwMode="auto">
                    <a:xfrm>
                      <a:off x="0" y="0"/>
                      <a:ext cx="6365240" cy="13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368" w:lineRule="exact"/>
        <w:rPr>
          <w:sz w:val="20"/>
          <w:szCs w:val="20"/>
        </w:rPr>
      </w:pPr>
    </w:p>
    <w:p w:rsidR="00C83628" w:rsidRDefault="00C35602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C83628" w:rsidRDefault="00C83628">
      <w:pPr>
        <w:spacing w:line="50" w:lineRule="exact"/>
        <w:rPr>
          <w:rFonts w:eastAsia="Times New Roman"/>
          <w:b/>
          <w:bCs/>
          <w:sz w:val="28"/>
          <w:szCs w:val="28"/>
        </w:rPr>
      </w:pPr>
    </w:p>
    <w:p w:rsidR="00C83628" w:rsidRDefault="00C35602">
      <w:pPr>
        <w:numPr>
          <w:ilvl w:val="0"/>
          <w:numId w:val="1"/>
        </w:numPr>
        <w:tabs>
          <w:tab w:val="left" w:pos="640"/>
        </w:tabs>
        <w:ind w:left="640" w:hanging="26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C83628" w:rsidRDefault="00C83628">
      <w:pPr>
        <w:spacing w:line="48" w:lineRule="exact"/>
        <w:rPr>
          <w:rFonts w:eastAsia="Times New Roman"/>
          <w:b/>
          <w:bCs/>
          <w:sz w:val="28"/>
          <w:szCs w:val="28"/>
        </w:rPr>
      </w:pPr>
    </w:p>
    <w:p w:rsidR="00C83628" w:rsidRDefault="00C35602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C83628" w:rsidRDefault="00C83628">
      <w:pPr>
        <w:spacing w:line="47" w:lineRule="exact"/>
        <w:rPr>
          <w:rFonts w:eastAsia="Times New Roman"/>
          <w:b/>
          <w:bCs/>
          <w:sz w:val="28"/>
          <w:szCs w:val="28"/>
        </w:rPr>
      </w:pPr>
    </w:p>
    <w:p w:rsidR="00C83628" w:rsidRDefault="00C35602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20" w:lineRule="exact"/>
        <w:rPr>
          <w:sz w:val="20"/>
          <w:szCs w:val="20"/>
        </w:rPr>
      </w:pPr>
    </w:p>
    <w:p w:rsidR="00C83628" w:rsidRDefault="00C35602">
      <w:pPr>
        <w:tabs>
          <w:tab w:val="left" w:pos="9860"/>
        </w:tabs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safety measures to observe when using the raised platforms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8" w:lineRule="exact"/>
        <w:rPr>
          <w:sz w:val="20"/>
          <w:szCs w:val="20"/>
        </w:rPr>
      </w:pPr>
    </w:p>
    <w:p w:rsidR="00C83628" w:rsidRDefault="00C35602">
      <w:pPr>
        <w:tabs>
          <w:tab w:val="left" w:pos="9820"/>
        </w:tabs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Give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importance of observing safety when using raised platforms.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2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characteristics of computers.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7" w:lineRule="exact"/>
        <w:rPr>
          <w:sz w:val="20"/>
          <w:szCs w:val="20"/>
        </w:rPr>
      </w:pPr>
    </w:p>
    <w:p w:rsidR="00C83628" w:rsidRDefault="00C35602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ways one can use to secure data in an electronic device.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3560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475615</wp:posOffset>
            </wp:positionV>
            <wp:extent cx="689610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0"/>
        <w:gridCol w:w="4040"/>
      </w:tblGrid>
      <w:tr w:rsidR="00C83628" w:rsidTr="00D973A6">
        <w:trPr>
          <w:trHeight w:val="582"/>
        </w:trPr>
        <w:tc>
          <w:tcPr>
            <w:tcW w:w="6840" w:type="dxa"/>
            <w:vAlign w:val="bottom"/>
          </w:tcPr>
          <w:p w:rsidR="00C83628" w:rsidRDefault="00C35602">
            <w:pPr>
              <w:ind w:left="20"/>
              <w:rPr>
                <w:sz w:val="20"/>
                <w:szCs w:val="20"/>
              </w:rPr>
            </w:pPr>
            <w:bookmarkStart w:id="1" w:name="page3"/>
            <w:bookmarkEnd w:id="1"/>
            <w:r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4040" w:type="dxa"/>
            <w:vAlign w:val="bottom"/>
          </w:tcPr>
          <w:p w:rsidR="00C83628" w:rsidRDefault="00C83628">
            <w:pPr>
              <w:rPr>
                <w:sz w:val="24"/>
                <w:szCs w:val="24"/>
              </w:rPr>
            </w:pPr>
          </w:p>
        </w:tc>
      </w:tr>
      <w:tr w:rsidR="00C83628" w:rsidTr="00D973A6">
        <w:trPr>
          <w:trHeight w:val="370"/>
        </w:trPr>
        <w:tc>
          <w:tcPr>
            <w:tcW w:w="6840" w:type="dxa"/>
            <w:vAlign w:val="bottom"/>
          </w:tcPr>
          <w:p w:rsidR="00C83628" w:rsidRDefault="00C3560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a.) Name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four</w:t>
            </w:r>
            <w:r>
              <w:rPr>
                <w:rFonts w:eastAsia="Times New Roman"/>
                <w:sz w:val="28"/>
                <w:szCs w:val="28"/>
              </w:rPr>
              <w:t xml:space="preserve"> drawing instruments.</w:t>
            </w:r>
          </w:p>
        </w:tc>
        <w:tc>
          <w:tcPr>
            <w:tcW w:w="4040" w:type="dxa"/>
            <w:vAlign w:val="bottom"/>
          </w:tcPr>
          <w:p w:rsidR="00C83628" w:rsidRDefault="00C35602">
            <w:pPr>
              <w:ind w:left="3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</w:tbl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" w:lineRule="exact"/>
        <w:rPr>
          <w:sz w:val="20"/>
          <w:szCs w:val="20"/>
        </w:rPr>
      </w:pPr>
    </w:p>
    <w:p w:rsidR="00C83628" w:rsidRDefault="00C83628">
      <w:pPr>
        <w:spacing w:line="400" w:lineRule="exact"/>
        <w:rPr>
          <w:sz w:val="20"/>
          <w:szCs w:val="20"/>
        </w:rPr>
      </w:pPr>
    </w:p>
    <w:p w:rsidR="00C83628" w:rsidRDefault="00C35602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Define the term dimensioning.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20" w:lineRule="exact"/>
        <w:rPr>
          <w:sz w:val="20"/>
          <w:szCs w:val="20"/>
        </w:rPr>
      </w:pPr>
    </w:p>
    <w:p w:rsidR="00C83628" w:rsidRDefault="00C35602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State the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types of dimensioning.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7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What is free hand sketching?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7" w:lineRule="exact"/>
        <w:rPr>
          <w:sz w:val="20"/>
          <w:szCs w:val="20"/>
        </w:rPr>
      </w:pPr>
    </w:p>
    <w:p w:rsidR="00C83628" w:rsidRDefault="00C35602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List down any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instruments used in free hand sketching.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7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Grade 7 learners were practicing different freehand drawing techniques. Name the </w:t>
      </w:r>
      <w:r>
        <w:rPr>
          <w:rFonts w:eastAsia="Times New Roman"/>
          <w:b/>
          <w:bCs/>
          <w:sz w:val="28"/>
          <w:szCs w:val="28"/>
        </w:rPr>
        <w:t>two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techniques shown by the pictures they drew below.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tabs>
          <w:tab w:val="left" w:pos="6100"/>
        </w:tabs>
        <w:ind w:left="10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Technique H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Technique P</w:t>
      </w:r>
    </w:p>
    <w:p w:rsidR="00C83628" w:rsidRDefault="00D973A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21405C7C" wp14:editId="3D28BF3D">
            <wp:simplePos x="0" y="0"/>
            <wp:positionH relativeFrom="column">
              <wp:posOffset>155575</wp:posOffset>
            </wp:positionH>
            <wp:positionV relativeFrom="paragraph">
              <wp:posOffset>90805</wp:posOffset>
            </wp:positionV>
            <wp:extent cx="6315075" cy="1140460"/>
            <wp:effectExtent l="0" t="0" r="9525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t="83770"/>
                    <a:stretch/>
                  </pic:blipFill>
                  <pic:spPr bwMode="auto">
                    <a:xfrm>
                      <a:off x="0" y="0"/>
                      <a:ext cx="631507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82" w:lineRule="exact"/>
        <w:rPr>
          <w:sz w:val="20"/>
          <w:szCs w:val="20"/>
        </w:rPr>
      </w:pPr>
    </w:p>
    <w:p w:rsidR="00C83628" w:rsidRDefault="00C35602">
      <w:pPr>
        <w:tabs>
          <w:tab w:val="left" w:pos="7600"/>
        </w:tabs>
        <w:ind w:left="26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</w:t>
      </w:r>
    </w:p>
    <w:p w:rsidR="00C83628" w:rsidRDefault="00C35602">
      <w:pPr>
        <w:sectPr w:rsidR="00C83628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326390</wp:posOffset>
            </wp:positionV>
            <wp:extent cx="6896100" cy="6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0"/>
        <w:gridCol w:w="2500"/>
      </w:tblGrid>
      <w:tr w:rsidR="00C83628" w:rsidTr="00D973A6">
        <w:trPr>
          <w:trHeight w:val="582"/>
        </w:trPr>
        <w:tc>
          <w:tcPr>
            <w:tcW w:w="8380" w:type="dxa"/>
            <w:vAlign w:val="bottom"/>
          </w:tcPr>
          <w:p w:rsidR="00C83628" w:rsidRDefault="00C35602">
            <w:pPr>
              <w:ind w:left="20"/>
              <w:rPr>
                <w:sz w:val="20"/>
                <w:szCs w:val="20"/>
              </w:rPr>
            </w:pPr>
            <w:bookmarkStart w:id="2" w:name="page4"/>
            <w:bookmarkEnd w:id="2"/>
            <w:r>
              <w:rPr>
                <w:rFonts w:eastAsia="Times New Roman"/>
                <w:sz w:val="28"/>
                <w:szCs w:val="28"/>
              </w:rPr>
              <w:lastRenderedPageBreak/>
              <w:t xml:space="preserve">5. Give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three</w:t>
            </w:r>
            <w:r>
              <w:rPr>
                <w:rFonts w:eastAsia="Times New Roman"/>
                <w:sz w:val="28"/>
                <w:szCs w:val="28"/>
              </w:rPr>
              <w:t xml:space="preserve"> ways we can sustainably use economic resources.</w:t>
            </w:r>
          </w:p>
        </w:tc>
        <w:tc>
          <w:tcPr>
            <w:tcW w:w="2500" w:type="dxa"/>
            <w:vAlign w:val="bottom"/>
          </w:tcPr>
          <w:p w:rsidR="00C83628" w:rsidRDefault="00C3560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(3mks)</w:t>
            </w:r>
          </w:p>
        </w:tc>
      </w:tr>
    </w:tbl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" w:lineRule="exact"/>
        <w:rPr>
          <w:sz w:val="20"/>
          <w:szCs w:val="20"/>
        </w:rPr>
      </w:pPr>
    </w:p>
    <w:p w:rsidR="00C83628" w:rsidRDefault="00C83628">
      <w:pPr>
        <w:spacing w:line="397" w:lineRule="exact"/>
        <w:rPr>
          <w:sz w:val="20"/>
          <w:szCs w:val="20"/>
        </w:rPr>
      </w:pPr>
    </w:p>
    <w:p w:rsidR="00C83628" w:rsidRDefault="00C35602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6. Giving </w:t>
      </w:r>
      <w:r>
        <w:rPr>
          <w:rFonts w:eastAsia="Times New Roman"/>
          <w:b/>
          <w:bCs/>
          <w:sz w:val="28"/>
          <w:szCs w:val="28"/>
        </w:rPr>
        <w:t>one</w:t>
      </w:r>
      <w:r>
        <w:rPr>
          <w:rFonts w:eastAsia="Times New Roman"/>
          <w:sz w:val="28"/>
          <w:szCs w:val="28"/>
        </w:rPr>
        <w:t xml:space="preserve"> example in each, State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categories of computer output devices.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8" w:lineRule="exact"/>
        <w:rPr>
          <w:sz w:val="20"/>
          <w:szCs w:val="20"/>
        </w:rPr>
      </w:pPr>
    </w:p>
    <w:p w:rsidR="00C83628" w:rsidRDefault="00C35602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7. Name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examples of visual programming applications.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2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Define the term entrepreneur.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18" w:lineRule="exact"/>
        <w:rPr>
          <w:sz w:val="20"/>
          <w:szCs w:val="20"/>
        </w:rPr>
      </w:pPr>
    </w:p>
    <w:p w:rsidR="00C83628" w:rsidRDefault="00C35602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Give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ICT tools used in marketing of good and services.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50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20" w:lineRule="exact"/>
        <w:rPr>
          <w:sz w:val="20"/>
          <w:szCs w:val="20"/>
        </w:rPr>
      </w:pPr>
    </w:p>
    <w:p w:rsidR="00C83628" w:rsidRDefault="00C35602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What is impulsive buying?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48" w:lineRule="exact"/>
        <w:rPr>
          <w:sz w:val="20"/>
          <w:szCs w:val="20"/>
        </w:rPr>
      </w:pPr>
    </w:p>
    <w:p w:rsidR="00C83628" w:rsidRDefault="00C3560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200" w:lineRule="exact"/>
        <w:rPr>
          <w:sz w:val="20"/>
          <w:szCs w:val="20"/>
        </w:rPr>
      </w:pPr>
    </w:p>
    <w:p w:rsidR="00C83628" w:rsidRDefault="00C83628">
      <w:pPr>
        <w:spacing w:line="300" w:lineRule="exact"/>
        <w:rPr>
          <w:sz w:val="20"/>
          <w:szCs w:val="20"/>
        </w:rPr>
      </w:pPr>
    </w:p>
    <w:p w:rsidR="00D973A6" w:rsidRDefault="00C35602" w:rsidP="00D973A6">
      <w:pPr>
        <w:pStyle w:val="Heading3"/>
        <w:rPr>
          <w:rStyle w:val="Strong"/>
          <w:b/>
          <w:bCs/>
        </w:rPr>
      </w:pPr>
      <w:r>
        <w:rPr>
          <w:sz w:val="28"/>
          <w:szCs w:val="28"/>
        </w:rPr>
        <w:t>THIS IS THE LAST PRINTED PAGE.</w:t>
      </w:r>
      <w:r w:rsidR="00D973A6" w:rsidRPr="00D973A6">
        <w:rPr>
          <w:rStyle w:val="Strong"/>
          <w:b/>
          <w:bCs/>
        </w:rPr>
        <w:t xml:space="preserve"> </w:t>
      </w:r>
    </w:p>
    <w:p w:rsidR="00D973A6" w:rsidRDefault="00D973A6" w:rsidP="00D973A6">
      <w:pPr>
        <w:pStyle w:val="Heading3"/>
        <w:rPr>
          <w:rStyle w:val="Strong"/>
          <w:b/>
          <w:bCs/>
        </w:rPr>
      </w:pPr>
    </w:p>
    <w:p w:rsidR="00D973A6" w:rsidRDefault="00D973A6" w:rsidP="00D973A6">
      <w:pPr>
        <w:pStyle w:val="Heading3"/>
        <w:rPr>
          <w:rStyle w:val="Strong"/>
          <w:b/>
          <w:bCs/>
        </w:rPr>
      </w:pPr>
    </w:p>
    <w:p w:rsidR="00D973A6" w:rsidRDefault="00D973A6" w:rsidP="00D973A6">
      <w:pPr>
        <w:pStyle w:val="Heading3"/>
        <w:rPr>
          <w:rStyle w:val="Strong"/>
          <w:b/>
          <w:bCs/>
        </w:rPr>
      </w:pPr>
    </w:p>
    <w:p w:rsidR="00D973A6" w:rsidRDefault="00D973A6" w:rsidP="00D973A6">
      <w:pPr>
        <w:pStyle w:val="Heading3"/>
        <w:rPr>
          <w:rStyle w:val="Strong"/>
          <w:b/>
          <w:bCs/>
        </w:rPr>
      </w:pPr>
      <w:r>
        <w:rPr>
          <w:rStyle w:val="Strong"/>
          <w:b/>
          <w:bCs/>
        </w:rPr>
        <w:lastRenderedPageBreak/>
        <w:t xml:space="preserve">Marking scheme </w:t>
      </w:r>
      <w:bookmarkStart w:id="3" w:name="_GoBack"/>
      <w:bookmarkEnd w:id="3"/>
    </w:p>
    <w:p w:rsidR="00D973A6" w:rsidRPr="00D973A6" w:rsidRDefault="00D973A6" w:rsidP="00D973A6">
      <w:pPr>
        <w:pStyle w:val="Heading3"/>
      </w:pPr>
      <w:r w:rsidRPr="00D973A6">
        <w:t>1. Raised Platforms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a.) Name the following raised platforms</w:t>
      </w:r>
      <w:proofErr w:type="gramStart"/>
      <w:r w:rsidRPr="00D973A6">
        <w:rPr>
          <w:rFonts w:eastAsia="Times New Roman"/>
          <w:b/>
          <w:bCs/>
          <w:sz w:val="24"/>
          <w:szCs w:val="24"/>
        </w:rPr>
        <w:t>:</w:t>
      </w:r>
      <w:proofErr w:type="gramEnd"/>
      <w:r w:rsidRPr="00D973A6">
        <w:rPr>
          <w:rFonts w:eastAsia="Times New Roman"/>
          <w:sz w:val="24"/>
          <w:szCs w:val="24"/>
        </w:rPr>
        <w:br/>
        <w:t xml:space="preserve">(A) </w:t>
      </w:r>
      <w:r w:rsidRPr="00D973A6">
        <w:rPr>
          <w:rFonts w:eastAsia="Times New Roman"/>
          <w:b/>
          <w:bCs/>
          <w:sz w:val="24"/>
          <w:szCs w:val="24"/>
        </w:rPr>
        <w:t>Scaffold</w:t>
      </w:r>
      <w:r w:rsidRPr="00D973A6">
        <w:rPr>
          <w:rFonts w:eastAsia="Times New Roman"/>
          <w:sz w:val="24"/>
          <w:szCs w:val="24"/>
        </w:rPr>
        <w:br/>
        <w:t xml:space="preserve">(B) </w:t>
      </w:r>
      <w:r w:rsidRPr="00D973A6">
        <w:rPr>
          <w:rFonts w:eastAsia="Times New Roman"/>
          <w:b/>
          <w:bCs/>
          <w:sz w:val="24"/>
          <w:szCs w:val="24"/>
        </w:rPr>
        <w:t>Step Ladder</w:t>
      </w:r>
      <w:r w:rsidRPr="00D973A6">
        <w:rPr>
          <w:rFonts w:eastAsia="Times New Roman"/>
          <w:sz w:val="24"/>
          <w:szCs w:val="24"/>
        </w:rPr>
        <w:br/>
        <w:t xml:space="preserve">(C) </w:t>
      </w:r>
      <w:r w:rsidRPr="00D973A6">
        <w:rPr>
          <w:rFonts w:eastAsia="Times New Roman"/>
          <w:b/>
          <w:bCs/>
          <w:sz w:val="24"/>
          <w:szCs w:val="24"/>
        </w:rPr>
        <w:t>Trestle Platform</w:t>
      </w:r>
      <w:r w:rsidRPr="00D973A6">
        <w:rPr>
          <w:rFonts w:eastAsia="Times New Roman"/>
          <w:sz w:val="24"/>
          <w:szCs w:val="24"/>
        </w:rPr>
        <w:br/>
        <w:t xml:space="preserve">(D) </w:t>
      </w:r>
      <w:r w:rsidRPr="00D973A6">
        <w:rPr>
          <w:rFonts w:eastAsia="Times New Roman"/>
          <w:b/>
          <w:bCs/>
          <w:sz w:val="24"/>
          <w:szCs w:val="24"/>
        </w:rPr>
        <w:t>Aerial Lift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b.) Three safety measures to observe when using raised platforms:</w:t>
      </w:r>
    </w:p>
    <w:p w:rsidR="00D973A6" w:rsidRPr="00D973A6" w:rsidRDefault="00D973A6" w:rsidP="00D973A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Always ensure the platform is stable and well-secured.</w:t>
      </w:r>
    </w:p>
    <w:p w:rsidR="00D973A6" w:rsidRPr="00D973A6" w:rsidRDefault="00D973A6" w:rsidP="00D973A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Wear personal protective equipment (PPE) like helmets and harnesses.</w:t>
      </w:r>
    </w:p>
    <w:p w:rsidR="00D973A6" w:rsidRPr="00D973A6" w:rsidRDefault="00D973A6" w:rsidP="00D973A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Avoid overloading the platform beyond its weight limit.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c.) Two importance of observing safety when using raised platforms:</w:t>
      </w:r>
    </w:p>
    <w:p w:rsidR="00D973A6" w:rsidRPr="00D973A6" w:rsidRDefault="00D973A6" w:rsidP="00D973A6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Prevents accidents and injuries.</w:t>
      </w:r>
    </w:p>
    <w:p w:rsidR="00D973A6" w:rsidRPr="00D973A6" w:rsidRDefault="00D973A6" w:rsidP="00D973A6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Ensures efficient and smooth completion of tasks.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2. Computers and Data Security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a.) Three characteristics of computers:</w:t>
      </w:r>
    </w:p>
    <w:p w:rsidR="00D973A6" w:rsidRPr="00D973A6" w:rsidRDefault="00D973A6" w:rsidP="00D973A6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Speed</w:t>
      </w:r>
      <w:r w:rsidRPr="00D973A6">
        <w:rPr>
          <w:rFonts w:eastAsia="Times New Roman"/>
          <w:sz w:val="24"/>
          <w:szCs w:val="24"/>
        </w:rPr>
        <w:t xml:space="preserve"> – Computers process data quickly.</w:t>
      </w:r>
    </w:p>
    <w:p w:rsidR="00D973A6" w:rsidRPr="00D973A6" w:rsidRDefault="00D973A6" w:rsidP="00D973A6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Automation</w:t>
      </w:r>
      <w:r w:rsidRPr="00D973A6">
        <w:rPr>
          <w:rFonts w:eastAsia="Times New Roman"/>
          <w:sz w:val="24"/>
          <w:szCs w:val="24"/>
        </w:rPr>
        <w:t xml:space="preserve"> – Once programmed, they perform tasks without manual intervention.</w:t>
      </w:r>
    </w:p>
    <w:p w:rsidR="00D973A6" w:rsidRPr="00D973A6" w:rsidRDefault="00D973A6" w:rsidP="00D973A6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Multitasking</w:t>
      </w:r>
      <w:r w:rsidRPr="00D973A6">
        <w:rPr>
          <w:rFonts w:eastAsia="Times New Roman"/>
          <w:sz w:val="24"/>
          <w:szCs w:val="24"/>
        </w:rPr>
        <w:t xml:space="preserve"> – Can perform multiple tasks simultaneously.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b.) Three ways to secure data in an electronic device:</w:t>
      </w:r>
    </w:p>
    <w:p w:rsidR="00D973A6" w:rsidRPr="00D973A6" w:rsidRDefault="00D973A6" w:rsidP="00D973A6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Use strong passwords and two-factor authentication.</w:t>
      </w:r>
    </w:p>
    <w:p w:rsidR="00D973A6" w:rsidRPr="00D973A6" w:rsidRDefault="00D973A6" w:rsidP="00D973A6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Install antivirus and security software.</w:t>
      </w:r>
    </w:p>
    <w:p w:rsidR="00D973A6" w:rsidRPr="00D973A6" w:rsidRDefault="00D973A6" w:rsidP="00D973A6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Regularly back up important data.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3. Drawing Instruments &amp; Dimensioning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a.) Four drawing instruments:</w:t>
      </w:r>
    </w:p>
    <w:p w:rsidR="00D973A6" w:rsidRPr="00D973A6" w:rsidRDefault="00D973A6" w:rsidP="00D973A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T-square</w:t>
      </w:r>
    </w:p>
    <w:p w:rsidR="00D973A6" w:rsidRPr="00D973A6" w:rsidRDefault="00D973A6" w:rsidP="00D973A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Compass</w:t>
      </w:r>
    </w:p>
    <w:p w:rsidR="00D973A6" w:rsidRPr="00D973A6" w:rsidRDefault="00D973A6" w:rsidP="00D973A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Set squares</w:t>
      </w:r>
    </w:p>
    <w:p w:rsidR="00D973A6" w:rsidRPr="00D973A6" w:rsidRDefault="00D973A6" w:rsidP="00D973A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Drawing board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b.) Definition of dimensioning</w:t>
      </w:r>
      <w:proofErr w:type="gramStart"/>
      <w:r w:rsidRPr="00D973A6">
        <w:rPr>
          <w:rFonts w:eastAsia="Times New Roman"/>
          <w:b/>
          <w:bCs/>
          <w:sz w:val="24"/>
          <w:szCs w:val="24"/>
        </w:rPr>
        <w:t>:</w:t>
      </w:r>
      <w:proofErr w:type="gramEnd"/>
      <w:r w:rsidRPr="00D973A6">
        <w:rPr>
          <w:rFonts w:eastAsia="Times New Roman"/>
          <w:sz w:val="24"/>
          <w:szCs w:val="24"/>
        </w:rPr>
        <w:br/>
        <w:t>Dimensioning is the process of adding measurements and specifications to a technical drawing to define the size, shape, and location of features.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c.) Three types of dimensioning:</w:t>
      </w:r>
    </w:p>
    <w:p w:rsidR="00D973A6" w:rsidRPr="00D973A6" w:rsidRDefault="00D973A6" w:rsidP="00D973A6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Parallel dimensioning</w:t>
      </w:r>
    </w:p>
    <w:p w:rsidR="00D973A6" w:rsidRPr="00D973A6" w:rsidRDefault="00D973A6" w:rsidP="00D973A6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Chain dimensioning</w:t>
      </w:r>
    </w:p>
    <w:p w:rsidR="00D973A6" w:rsidRPr="00D973A6" w:rsidRDefault="00D973A6" w:rsidP="00D973A6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Combined dimensioning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lastRenderedPageBreak/>
        <w:t>4. Freehand Sketching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a.) Definition of freehand sketching</w:t>
      </w:r>
      <w:proofErr w:type="gramStart"/>
      <w:r w:rsidRPr="00D973A6">
        <w:rPr>
          <w:rFonts w:eastAsia="Times New Roman"/>
          <w:b/>
          <w:bCs/>
          <w:sz w:val="24"/>
          <w:szCs w:val="24"/>
        </w:rPr>
        <w:t>:</w:t>
      </w:r>
      <w:proofErr w:type="gramEnd"/>
      <w:r w:rsidRPr="00D973A6">
        <w:rPr>
          <w:rFonts w:eastAsia="Times New Roman"/>
          <w:sz w:val="24"/>
          <w:szCs w:val="24"/>
        </w:rPr>
        <w:br/>
        <w:t>Freehand sketching is the process of drawing without the use of drawing instruments, relying only on one's hand and vision.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b.) Four instruments used in freehand sketching:</w:t>
      </w:r>
    </w:p>
    <w:p w:rsidR="00D973A6" w:rsidRPr="00D973A6" w:rsidRDefault="00D973A6" w:rsidP="00D973A6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Pencil</w:t>
      </w:r>
    </w:p>
    <w:p w:rsidR="00D973A6" w:rsidRPr="00D973A6" w:rsidRDefault="00D973A6" w:rsidP="00D973A6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Eraser</w:t>
      </w:r>
    </w:p>
    <w:p w:rsidR="00D973A6" w:rsidRPr="00D973A6" w:rsidRDefault="00D973A6" w:rsidP="00D973A6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Sharpener</w:t>
      </w:r>
    </w:p>
    <w:p w:rsidR="00D973A6" w:rsidRPr="00D973A6" w:rsidRDefault="00D973A6" w:rsidP="00D973A6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Sketchbook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c.) Two freehand drawing techniques:</w:t>
      </w:r>
    </w:p>
    <w:p w:rsidR="00D973A6" w:rsidRPr="00D973A6" w:rsidRDefault="00D973A6" w:rsidP="00D973A6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Technique H:</w:t>
      </w:r>
      <w:r w:rsidRPr="00D973A6">
        <w:rPr>
          <w:rFonts w:eastAsia="Times New Roman"/>
          <w:sz w:val="24"/>
          <w:szCs w:val="24"/>
        </w:rPr>
        <w:t xml:space="preserve"> </w:t>
      </w:r>
      <w:r w:rsidRPr="00D973A6">
        <w:rPr>
          <w:rFonts w:eastAsia="Times New Roman"/>
          <w:b/>
          <w:bCs/>
          <w:sz w:val="24"/>
          <w:szCs w:val="24"/>
        </w:rPr>
        <w:t>Hatching</w:t>
      </w:r>
    </w:p>
    <w:p w:rsidR="00D973A6" w:rsidRPr="00D973A6" w:rsidRDefault="00D973A6" w:rsidP="00D973A6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Technique P:</w:t>
      </w:r>
      <w:r w:rsidRPr="00D973A6">
        <w:rPr>
          <w:rFonts w:eastAsia="Times New Roman"/>
          <w:sz w:val="24"/>
          <w:szCs w:val="24"/>
        </w:rPr>
        <w:t xml:space="preserve"> </w:t>
      </w:r>
      <w:r w:rsidRPr="00D973A6">
        <w:rPr>
          <w:rFonts w:eastAsia="Times New Roman"/>
          <w:b/>
          <w:bCs/>
          <w:sz w:val="24"/>
          <w:szCs w:val="24"/>
        </w:rPr>
        <w:t>Pointillism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5. Sustainable Use of Economic Resources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Three ways to sustainably use economic resources:</w:t>
      </w:r>
    </w:p>
    <w:p w:rsidR="00D973A6" w:rsidRPr="00D973A6" w:rsidRDefault="00D973A6" w:rsidP="00D973A6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Practicing recycling and waste management.</w:t>
      </w:r>
    </w:p>
    <w:p w:rsidR="00D973A6" w:rsidRPr="00D973A6" w:rsidRDefault="00D973A6" w:rsidP="00D973A6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Using renewable energy sources like solar and wind.</w:t>
      </w:r>
    </w:p>
    <w:p w:rsidR="00D973A6" w:rsidRPr="00D973A6" w:rsidRDefault="00D973A6" w:rsidP="00D973A6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Conserving natural resources through responsible consumption.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6. Categories of Computer Output Devices</w:t>
      </w:r>
    </w:p>
    <w:p w:rsidR="00D973A6" w:rsidRPr="00D973A6" w:rsidRDefault="00D973A6" w:rsidP="00D973A6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Softcopy Output Devices</w:t>
      </w:r>
      <w:r w:rsidRPr="00D973A6">
        <w:rPr>
          <w:rFonts w:eastAsia="Times New Roman"/>
          <w:sz w:val="24"/>
          <w:szCs w:val="24"/>
        </w:rPr>
        <w:t xml:space="preserve"> – Example: </w:t>
      </w:r>
      <w:r w:rsidRPr="00D973A6">
        <w:rPr>
          <w:rFonts w:eastAsia="Times New Roman"/>
          <w:b/>
          <w:bCs/>
          <w:sz w:val="24"/>
          <w:szCs w:val="24"/>
        </w:rPr>
        <w:t>Monitor</w:t>
      </w:r>
    </w:p>
    <w:p w:rsidR="00D973A6" w:rsidRPr="00D973A6" w:rsidRDefault="00D973A6" w:rsidP="00D973A6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Hardcopy Output Devices</w:t>
      </w:r>
      <w:r w:rsidRPr="00D973A6">
        <w:rPr>
          <w:rFonts w:eastAsia="Times New Roman"/>
          <w:sz w:val="24"/>
          <w:szCs w:val="24"/>
        </w:rPr>
        <w:t xml:space="preserve"> – Example: </w:t>
      </w:r>
      <w:r w:rsidRPr="00D973A6">
        <w:rPr>
          <w:rFonts w:eastAsia="Times New Roman"/>
          <w:b/>
          <w:bCs/>
          <w:sz w:val="24"/>
          <w:szCs w:val="24"/>
        </w:rPr>
        <w:t>Printer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7. Visual Programming Applications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sz w:val="24"/>
          <w:szCs w:val="24"/>
        </w:rPr>
        <w:t>Three examples of visual programming applications:</w:t>
      </w:r>
    </w:p>
    <w:p w:rsidR="00D973A6" w:rsidRPr="00D973A6" w:rsidRDefault="00D973A6" w:rsidP="00D973A6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Scratch</w:t>
      </w:r>
    </w:p>
    <w:p w:rsidR="00D973A6" w:rsidRPr="00D973A6" w:rsidRDefault="00D973A6" w:rsidP="00D973A6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proofErr w:type="spellStart"/>
      <w:r w:rsidRPr="00D973A6">
        <w:rPr>
          <w:rFonts w:eastAsia="Times New Roman"/>
          <w:b/>
          <w:bCs/>
          <w:sz w:val="24"/>
          <w:szCs w:val="24"/>
        </w:rPr>
        <w:t>Blockly</w:t>
      </w:r>
      <w:proofErr w:type="spellEnd"/>
    </w:p>
    <w:p w:rsidR="00D973A6" w:rsidRPr="00D973A6" w:rsidRDefault="00D973A6" w:rsidP="00D973A6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MIT App Inventor</w:t>
      </w:r>
    </w:p>
    <w:p w:rsidR="00D973A6" w:rsidRPr="00D973A6" w:rsidRDefault="00D973A6" w:rsidP="00D973A6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D973A6">
        <w:rPr>
          <w:rFonts w:eastAsia="Times New Roman"/>
          <w:b/>
          <w:bCs/>
          <w:sz w:val="27"/>
          <w:szCs w:val="27"/>
        </w:rPr>
        <w:t>8. Entrepreneurship and Marketing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a.) Definition of entrepreneur</w:t>
      </w:r>
      <w:proofErr w:type="gramStart"/>
      <w:r w:rsidRPr="00D973A6">
        <w:rPr>
          <w:rFonts w:eastAsia="Times New Roman"/>
          <w:b/>
          <w:bCs/>
          <w:sz w:val="24"/>
          <w:szCs w:val="24"/>
        </w:rPr>
        <w:t>:</w:t>
      </w:r>
      <w:proofErr w:type="gramEnd"/>
      <w:r w:rsidRPr="00D973A6">
        <w:rPr>
          <w:rFonts w:eastAsia="Times New Roman"/>
          <w:sz w:val="24"/>
          <w:szCs w:val="24"/>
        </w:rPr>
        <w:br/>
        <w:t>An entrepreneur is a person who identifies business opportunities, takes risks, and organizes resources to create and run a business.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b.) Four ICT tools used in marketing of goods and services:</w:t>
      </w:r>
    </w:p>
    <w:p w:rsidR="00D973A6" w:rsidRPr="00D973A6" w:rsidRDefault="00D973A6" w:rsidP="00D973A6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Social media platforms (e.g., Facebook, Instagram)</w:t>
      </w:r>
    </w:p>
    <w:p w:rsidR="00D973A6" w:rsidRPr="00D973A6" w:rsidRDefault="00D973A6" w:rsidP="00D973A6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Email marketing</w:t>
      </w:r>
    </w:p>
    <w:p w:rsidR="00D973A6" w:rsidRPr="00D973A6" w:rsidRDefault="00D973A6" w:rsidP="00D973A6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Websites and e-commerce platforms</w:t>
      </w:r>
    </w:p>
    <w:p w:rsidR="00D973A6" w:rsidRPr="00D973A6" w:rsidRDefault="00D973A6" w:rsidP="00D973A6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t>Search Engine Optimization (SEO) tools</w:t>
      </w:r>
    </w:p>
    <w:p w:rsidR="00D973A6" w:rsidRPr="00D973A6" w:rsidRDefault="00D973A6" w:rsidP="00D973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D973A6">
        <w:rPr>
          <w:rFonts w:eastAsia="Times New Roman"/>
          <w:b/>
          <w:bCs/>
          <w:sz w:val="24"/>
          <w:szCs w:val="24"/>
        </w:rPr>
        <w:lastRenderedPageBreak/>
        <w:t>c.) Definition of impulsive buying</w:t>
      </w:r>
      <w:proofErr w:type="gramStart"/>
      <w:r w:rsidRPr="00D973A6">
        <w:rPr>
          <w:rFonts w:eastAsia="Times New Roman"/>
          <w:b/>
          <w:bCs/>
          <w:sz w:val="24"/>
          <w:szCs w:val="24"/>
        </w:rPr>
        <w:t>:</w:t>
      </w:r>
      <w:proofErr w:type="gramEnd"/>
      <w:r w:rsidRPr="00D973A6">
        <w:rPr>
          <w:rFonts w:eastAsia="Times New Roman"/>
          <w:sz w:val="24"/>
          <w:szCs w:val="24"/>
        </w:rPr>
        <w:br/>
        <w:t>Impulsive buying is the act of purchasing goods or services without prior planning, often driven by emotions or attractive promotions.</w:t>
      </w:r>
    </w:p>
    <w:p w:rsidR="00C83628" w:rsidRDefault="00C83628" w:rsidP="00D973A6">
      <w:pPr>
        <w:ind w:right="20"/>
        <w:jc w:val="center"/>
        <w:rPr>
          <w:sz w:val="20"/>
          <w:szCs w:val="20"/>
        </w:rPr>
      </w:pPr>
    </w:p>
    <w:sectPr w:rsidR="00C83628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445E"/>
    <w:multiLevelType w:val="multilevel"/>
    <w:tmpl w:val="F5B2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66868"/>
    <w:multiLevelType w:val="multilevel"/>
    <w:tmpl w:val="39B07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373E7"/>
    <w:multiLevelType w:val="multilevel"/>
    <w:tmpl w:val="7B3E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B23C6"/>
    <w:multiLevelType w:val="hybridMultilevel"/>
    <w:tmpl w:val="20629128"/>
    <w:lvl w:ilvl="0" w:tplc="1C02CADE">
      <w:start w:val="1"/>
      <w:numFmt w:val="upperLetter"/>
      <w:lvlText w:val="%1"/>
      <w:lvlJc w:val="left"/>
    </w:lvl>
    <w:lvl w:ilvl="1" w:tplc="1D942136">
      <w:numFmt w:val="decimal"/>
      <w:lvlText w:val=""/>
      <w:lvlJc w:val="left"/>
    </w:lvl>
    <w:lvl w:ilvl="2" w:tplc="67940244">
      <w:numFmt w:val="decimal"/>
      <w:lvlText w:val=""/>
      <w:lvlJc w:val="left"/>
    </w:lvl>
    <w:lvl w:ilvl="3" w:tplc="5120AE36">
      <w:numFmt w:val="decimal"/>
      <w:lvlText w:val=""/>
      <w:lvlJc w:val="left"/>
    </w:lvl>
    <w:lvl w:ilvl="4" w:tplc="029456B8">
      <w:numFmt w:val="decimal"/>
      <w:lvlText w:val=""/>
      <w:lvlJc w:val="left"/>
    </w:lvl>
    <w:lvl w:ilvl="5" w:tplc="284AF530">
      <w:numFmt w:val="decimal"/>
      <w:lvlText w:val=""/>
      <w:lvlJc w:val="left"/>
    </w:lvl>
    <w:lvl w:ilvl="6" w:tplc="BFA21C70">
      <w:numFmt w:val="decimal"/>
      <w:lvlText w:val=""/>
      <w:lvlJc w:val="left"/>
    </w:lvl>
    <w:lvl w:ilvl="7" w:tplc="4AF61A8C">
      <w:numFmt w:val="decimal"/>
      <w:lvlText w:val=""/>
      <w:lvlJc w:val="left"/>
    </w:lvl>
    <w:lvl w:ilvl="8" w:tplc="F00EE346">
      <w:numFmt w:val="decimal"/>
      <w:lvlText w:val=""/>
      <w:lvlJc w:val="left"/>
    </w:lvl>
  </w:abstractNum>
  <w:abstractNum w:abstractNumId="4">
    <w:nsid w:val="36A63E8D"/>
    <w:multiLevelType w:val="multilevel"/>
    <w:tmpl w:val="CFC0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4D0B72"/>
    <w:multiLevelType w:val="multilevel"/>
    <w:tmpl w:val="7ED64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920AC"/>
    <w:multiLevelType w:val="multilevel"/>
    <w:tmpl w:val="5B681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5F02A8"/>
    <w:multiLevelType w:val="multilevel"/>
    <w:tmpl w:val="270C7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8E6027"/>
    <w:multiLevelType w:val="multilevel"/>
    <w:tmpl w:val="EA7AD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BB555E"/>
    <w:multiLevelType w:val="multilevel"/>
    <w:tmpl w:val="A188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625737"/>
    <w:multiLevelType w:val="multilevel"/>
    <w:tmpl w:val="20082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12F3F"/>
    <w:multiLevelType w:val="multilevel"/>
    <w:tmpl w:val="A5BE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4672F5"/>
    <w:multiLevelType w:val="multilevel"/>
    <w:tmpl w:val="EF345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11"/>
  </w:num>
  <w:num w:numId="8">
    <w:abstractNumId w:val="9"/>
  </w:num>
  <w:num w:numId="9">
    <w:abstractNumId w:val="4"/>
  </w:num>
  <w:num w:numId="10">
    <w:abstractNumId w:val="0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28"/>
    <w:rsid w:val="00C35602"/>
    <w:rsid w:val="00C83628"/>
    <w:rsid w:val="00D9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73A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73A6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973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73A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73A6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973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2025-03-26T15:27:00Z</dcterms:created>
  <dcterms:modified xsi:type="dcterms:W3CDTF">2025-03-29T11:36:00Z</dcterms:modified>
</cp:coreProperties>
</file>