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DFEC" w:themeColor="accent4" w:themeTint="33"/>
  <w:body>
    <w:p w:rsidR="005232D9" w:rsidRDefault="000C17A0" w:rsidP="000C17A0">
      <w:pPr>
        <w:tabs>
          <w:tab w:val="left" w:pos="142"/>
        </w:tabs>
        <w:rPr>
          <w:rFonts w:ascii="Lucida Bright" w:hAnsi="Lucida Bright"/>
          <w:b/>
          <w:sz w:val="36"/>
          <w:szCs w:val="28"/>
        </w:rPr>
      </w:pPr>
      <w:r w:rsidRPr="008C2A81">
        <w:rPr>
          <w:rFonts w:ascii="Lucida Bright" w:hAnsi="Lucida Bright"/>
          <w:b/>
          <w:sz w:val="36"/>
          <w:szCs w:val="28"/>
        </w:rPr>
        <w:t xml:space="preserve">     </w:t>
      </w:r>
    </w:p>
    <w:p w:rsidR="000C17A0" w:rsidRPr="008C2A81" w:rsidRDefault="005232D9" w:rsidP="000C17A0">
      <w:pPr>
        <w:tabs>
          <w:tab w:val="left" w:pos="142"/>
        </w:tabs>
        <w:rPr>
          <w:rFonts w:ascii="Lucida Bright" w:hAnsi="Lucida Bright"/>
          <w:b/>
          <w:sz w:val="36"/>
          <w:szCs w:val="28"/>
        </w:rPr>
      </w:pPr>
      <w:r>
        <w:rPr>
          <w:rFonts w:ascii="Lucida Bright" w:hAnsi="Lucida Bright"/>
          <w:b/>
          <w:sz w:val="36"/>
          <w:szCs w:val="28"/>
        </w:rPr>
        <w:t xml:space="preserve">     </w:t>
      </w:r>
      <w:r w:rsidR="000C17A0" w:rsidRPr="008C2A81">
        <w:rPr>
          <w:rFonts w:ascii="Lucida Bright" w:hAnsi="Lucida Bright"/>
          <w:b/>
          <w:sz w:val="36"/>
          <w:szCs w:val="28"/>
        </w:rPr>
        <w:t>KENYA JUNIOR SCHOOL EDUCATION ASSESSMENT</w:t>
      </w:r>
    </w:p>
    <w:p w:rsidR="000C17A0" w:rsidRPr="008C2A81" w:rsidRDefault="000C17A0" w:rsidP="000C17A0">
      <w:pPr>
        <w:rPr>
          <w:rFonts w:ascii="Lucida Bright" w:hAnsi="Lucida Bright"/>
          <w:b/>
          <w:sz w:val="28"/>
          <w:szCs w:val="28"/>
        </w:rPr>
      </w:pPr>
      <w:r w:rsidRPr="008C2A81">
        <w:rPr>
          <w:rFonts w:ascii="Lucida Bright" w:hAnsi="Lucida Bright"/>
          <w:b/>
          <w:sz w:val="28"/>
          <w:szCs w:val="28"/>
        </w:rPr>
        <w:t xml:space="preserve">                                               KEJSEA 2025</w:t>
      </w:r>
    </w:p>
    <w:p w:rsidR="000C17A0" w:rsidRPr="008C2A81" w:rsidRDefault="000C17A0" w:rsidP="000C17A0">
      <w:pPr>
        <w:rPr>
          <w:rStyle w:val="Strong"/>
          <w:rFonts w:ascii="Century Gothic" w:hAnsi="Century Gothic"/>
          <w:bCs w:val="0"/>
        </w:rPr>
      </w:pPr>
      <w:r w:rsidRPr="008C2A81">
        <w:rPr>
          <w:rFonts w:ascii="Lucida Bright" w:hAnsi="Lucida Bright"/>
          <w:b/>
          <w:sz w:val="28"/>
          <w:szCs w:val="28"/>
        </w:rPr>
        <w:t xml:space="preserve">                                                </w:t>
      </w:r>
      <w:r w:rsidRPr="008C2A81">
        <w:rPr>
          <w:rStyle w:val="Strong"/>
          <w:rFonts w:ascii="Century Gothic" w:hAnsi="Century Gothic"/>
          <w:sz w:val="28"/>
          <w:szCs w:val="28"/>
        </w:rPr>
        <w:t xml:space="preserve">    GRADE 9</w:t>
      </w:r>
    </w:p>
    <w:p w:rsidR="000C17A0" w:rsidRPr="00011B45" w:rsidRDefault="000C17A0" w:rsidP="000C17A0">
      <w:pPr>
        <w:rPr>
          <w:u w:val="single"/>
        </w:rPr>
      </w:pPr>
      <w:r w:rsidRPr="008C2A81">
        <w:rPr>
          <w:rStyle w:val="Strong"/>
          <w:rFonts w:ascii="Century Gothic" w:hAnsi="Century Gothic"/>
          <w:sz w:val="28"/>
          <w:szCs w:val="28"/>
        </w:rPr>
        <w:t xml:space="preserve">                               </w:t>
      </w:r>
      <w:r w:rsidRPr="00011B45">
        <w:rPr>
          <w:rStyle w:val="Strong"/>
          <w:rFonts w:ascii="Century Gothic" w:hAnsi="Century Gothic"/>
          <w:sz w:val="28"/>
          <w:szCs w:val="28"/>
          <w:u w:val="single"/>
        </w:rPr>
        <w:t>906/2- AGRICULTURE AND N</w:t>
      </w:r>
      <w:bookmarkStart w:id="0" w:name="_GoBack"/>
      <w:bookmarkEnd w:id="0"/>
      <w:r w:rsidRPr="00011B45">
        <w:rPr>
          <w:rStyle w:val="Strong"/>
          <w:rFonts w:ascii="Century Gothic" w:hAnsi="Century Gothic"/>
          <w:sz w:val="28"/>
          <w:szCs w:val="28"/>
          <w:u w:val="single"/>
        </w:rPr>
        <w:t>UTRITION (PROJECT)</w:t>
      </w:r>
    </w:p>
    <w:p w:rsidR="000C17A0" w:rsidRPr="008C2A81" w:rsidRDefault="000C17A0" w:rsidP="000C17A0">
      <w:pPr>
        <w:rPr>
          <w:rFonts w:ascii="Lucida Bright" w:hAnsi="Lucida Bright"/>
          <w:b/>
          <w:sz w:val="28"/>
          <w:szCs w:val="28"/>
        </w:rPr>
      </w:pPr>
      <w:r w:rsidRPr="008C2A81">
        <w:rPr>
          <w:rFonts w:ascii="Lucida Bright" w:hAnsi="Lucida Bright"/>
          <w:b/>
          <w:sz w:val="28"/>
          <w:szCs w:val="28"/>
        </w:rPr>
        <w:t>Name: ______________________________________________________________________.</w:t>
      </w:r>
    </w:p>
    <w:p w:rsidR="000C17A0" w:rsidRPr="008C2A81" w:rsidRDefault="000C17A0" w:rsidP="000C17A0">
      <w:pPr>
        <w:rPr>
          <w:rFonts w:ascii="Lucida Bright" w:hAnsi="Lucida Bright"/>
          <w:b/>
          <w:sz w:val="28"/>
          <w:szCs w:val="28"/>
        </w:rPr>
      </w:pPr>
      <w:r w:rsidRPr="008C2A81">
        <w:rPr>
          <w:rFonts w:ascii="Lucida Bright" w:hAnsi="Lucida Bright"/>
          <w:b/>
          <w:sz w:val="28"/>
          <w:szCs w:val="28"/>
        </w:rPr>
        <w:t>School: _____________________________________________________________________.</w:t>
      </w:r>
    </w:p>
    <w:p w:rsidR="000C17A0" w:rsidRPr="008C2A81" w:rsidRDefault="000C17A0" w:rsidP="000C17A0">
      <w:pPr>
        <w:rPr>
          <w:rFonts w:ascii="Lucida Bright" w:hAnsi="Lucida Bright"/>
          <w:b/>
          <w:sz w:val="28"/>
          <w:szCs w:val="28"/>
        </w:rPr>
      </w:pPr>
      <w:r w:rsidRPr="008C2A81">
        <w:rPr>
          <w:rFonts w:ascii="Lucida Bright" w:hAnsi="Lucida Bright"/>
          <w:b/>
          <w:sz w:val="28"/>
          <w:szCs w:val="28"/>
        </w:rPr>
        <w:t>Signature: _______________________________ Date: _____________________________.</w:t>
      </w:r>
    </w:p>
    <w:p w:rsidR="000C17A0" w:rsidRPr="008C2A81" w:rsidRDefault="000C17A0" w:rsidP="000C17A0">
      <w:pPr>
        <w:spacing w:before="100" w:beforeAutospacing="1" w:after="100" w:afterAutospacing="1" w:line="240" w:lineRule="auto"/>
        <w:rPr>
          <w:rFonts w:ascii="Century Gothic" w:eastAsia="Times New Roman" w:hAnsi="Century Gothic" w:cs="Times New Roman"/>
          <w:sz w:val="26"/>
          <w:szCs w:val="26"/>
        </w:rPr>
      </w:pPr>
      <w:r w:rsidRPr="008C2A81">
        <w:rPr>
          <w:rFonts w:ascii="Century Gothic" w:eastAsia="Times New Roman" w:hAnsi="Century Gothic" w:cs="Times New Roman"/>
          <w:b/>
          <w:bCs/>
          <w:sz w:val="26"/>
          <w:szCs w:val="26"/>
        </w:rPr>
        <w:t>Duration:</w:t>
      </w:r>
      <w:r w:rsidRPr="008C2A81">
        <w:rPr>
          <w:rFonts w:ascii="Century Gothic" w:eastAsia="Times New Roman" w:hAnsi="Century Gothic" w:cs="Times New Roman"/>
          <w:sz w:val="26"/>
          <w:szCs w:val="26"/>
        </w:rPr>
        <w:t xml:space="preserve"> </w:t>
      </w:r>
      <w:r w:rsidR="00AB495A" w:rsidRPr="008C2A81">
        <w:rPr>
          <w:rFonts w:ascii="Century Gothic" w:eastAsia="Times New Roman" w:hAnsi="Century Gothic" w:cs="Times New Roman"/>
          <w:sz w:val="26"/>
          <w:szCs w:val="26"/>
        </w:rPr>
        <w:t>1 ½ WEEKS</w:t>
      </w:r>
      <w:r w:rsidRPr="008C2A81">
        <w:rPr>
          <w:rFonts w:ascii="Century Gothic" w:eastAsia="Times New Roman" w:hAnsi="Century Gothic" w:cs="Times New Roman"/>
          <w:sz w:val="26"/>
          <w:szCs w:val="26"/>
        </w:rPr>
        <w:br/>
      </w:r>
      <w:r w:rsidRPr="008C2A81">
        <w:rPr>
          <w:rFonts w:ascii="Century Gothic" w:eastAsia="Times New Roman" w:hAnsi="Century Gothic" w:cs="Times New Roman"/>
          <w:b/>
          <w:bCs/>
          <w:sz w:val="26"/>
          <w:szCs w:val="26"/>
        </w:rPr>
        <w:t>Total Marks:</w:t>
      </w:r>
      <w:r w:rsidRPr="008C2A81">
        <w:rPr>
          <w:rFonts w:ascii="Century Gothic" w:eastAsia="Times New Roman" w:hAnsi="Century Gothic" w:cs="Times New Roman"/>
          <w:sz w:val="26"/>
          <w:szCs w:val="26"/>
        </w:rPr>
        <w:t xml:space="preserve"> 100</w:t>
      </w:r>
    </w:p>
    <w:p w:rsidR="000C17A0" w:rsidRPr="008C2A81" w:rsidRDefault="000C17A0" w:rsidP="000C17A0">
      <w:pPr>
        <w:spacing w:before="100" w:beforeAutospacing="1" w:after="100" w:afterAutospacing="1" w:line="240" w:lineRule="auto"/>
        <w:rPr>
          <w:rFonts w:ascii="Century Gothic" w:eastAsia="Times New Roman" w:hAnsi="Century Gothic" w:cs="Times New Roman"/>
          <w:b/>
          <w:sz w:val="26"/>
          <w:szCs w:val="26"/>
        </w:rPr>
      </w:pPr>
      <w:r w:rsidRPr="008C2A81">
        <w:rPr>
          <w:rFonts w:ascii="Century Gothic" w:eastAsia="Times New Roman" w:hAnsi="Century Gothic" w:cs="Times New Roman"/>
          <w:sz w:val="26"/>
          <w:szCs w:val="26"/>
        </w:rPr>
        <w:t xml:space="preserve">                                                </w:t>
      </w:r>
      <w:r w:rsidRPr="008C2A81">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254"/>
        <w:gridCol w:w="2254"/>
        <w:gridCol w:w="2254"/>
        <w:gridCol w:w="2255"/>
        <w:gridCol w:w="2255"/>
      </w:tblGrid>
      <w:tr w:rsidR="008C2A81" w:rsidRPr="008C2A81" w:rsidTr="000C17A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 xml:space="preserve">SCORE RANGE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80-100</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60-79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40-59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0-39</w:t>
            </w:r>
          </w:p>
        </w:tc>
      </w:tr>
      <w:tr w:rsidR="008C2A81" w:rsidRPr="008C2A81" w:rsidTr="000C1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 xml:space="preserve">LEVEL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sidRPr="008C2A81">
              <w:rPr>
                <w:rFonts w:ascii="Century Gothic" w:eastAsia="Times New Roman" w:hAnsi="Century Gothic" w:cs="Times New Roman"/>
                <w:sz w:val="26"/>
                <w:szCs w:val="26"/>
              </w:rPr>
              <w:t>EXCEEDING EXPECTATION</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sidRPr="008C2A81">
              <w:rPr>
                <w:rFonts w:ascii="Century Gothic" w:eastAsia="Times New Roman" w:hAnsi="Century Gothic" w:cs="Times New Roman"/>
                <w:sz w:val="26"/>
                <w:szCs w:val="26"/>
              </w:rPr>
              <w:t>MEETING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sidRPr="008C2A81">
              <w:rPr>
                <w:rFonts w:ascii="Century Gothic" w:eastAsia="Times New Roman" w:hAnsi="Century Gothic" w:cs="Times New Roman"/>
                <w:sz w:val="26"/>
                <w:szCs w:val="26"/>
              </w:rPr>
              <w:t>APPROACHING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sidRPr="008C2A81">
              <w:rPr>
                <w:rFonts w:ascii="Century Gothic" w:eastAsia="Times New Roman" w:hAnsi="Century Gothic" w:cs="Times New Roman"/>
                <w:sz w:val="26"/>
                <w:szCs w:val="26"/>
              </w:rPr>
              <w:t>BELOW EXPECTATION</w:t>
            </w:r>
          </w:p>
        </w:tc>
      </w:tr>
      <w:tr w:rsidR="008C2A81" w:rsidRPr="008C2A81" w:rsidTr="000C17A0">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0C17A0" w:rsidRPr="008C2A81" w:rsidRDefault="000C17A0">
            <w:pPr>
              <w:spacing w:before="100" w:beforeAutospacing="1" w:after="100" w:afterAutospacing="1"/>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LEARNER’S SCORE</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8C2A81" w:rsidRPr="008C2A81" w:rsidTr="000C1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tcBorders>
            <w:hideMark/>
          </w:tcPr>
          <w:p w:rsidR="000C17A0" w:rsidRPr="008C2A81" w:rsidRDefault="000C17A0">
            <w:pPr>
              <w:spacing w:before="100" w:beforeAutospacing="1" w:after="100" w:afterAutospacing="1"/>
              <w:rPr>
                <w:rFonts w:ascii="Century Gothic" w:eastAsia="Times New Roman" w:hAnsi="Century Gothic" w:cs="Times New Roman"/>
                <w:color w:val="auto"/>
                <w:sz w:val="26"/>
                <w:szCs w:val="26"/>
              </w:rPr>
            </w:pPr>
            <w:r w:rsidRPr="008C2A81">
              <w:rPr>
                <w:rFonts w:ascii="Century Gothic" w:eastAsia="Times New Roman" w:hAnsi="Century Gothic" w:cs="Times New Roman"/>
                <w:color w:val="auto"/>
                <w:sz w:val="26"/>
                <w:szCs w:val="26"/>
              </w:rPr>
              <w:t>TICK LEVEL</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0C17A0" w:rsidRPr="008C2A81" w:rsidRDefault="000C17A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0C17A0" w:rsidRPr="008C2A81" w:rsidRDefault="000C17A0" w:rsidP="000C17A0">
      <w:pPr>
        <w:spacing w:before="100" w:beforeAutospacing="1" w:after="100" w:afterAutospacing="1" w:line="240" w:lineRule="auto"/>
        <w:outlineLvl w:val="2"/>
        <w:rPr>
          <w:rFonts w:ascii="Century Gothic" w:eastAsia="Times New Roman" w:hAnsi="Century Gothic" w:cs="Times New Roman"/>
          <w:b/>
          <w:bCs/>
          <w:sz w:val="26"/>
          <w:szCs w:val="26"/>
        </w:rPr>
      </w:pPr>
      <w:r w:rsidRPr="008C2A81">
        <w:rPr>
          <w:rFonts w:ascii="Century Gothic" w:eastAsia="Times New Roman" w:hAnsi="Century Gothic" w:cs="Times New Roman"/>
          <w:b/>
          <w:bCs/>
          <w:sz w:val="26"/>
          <w:szCs w:val="26"/>
        </w:rPr>
        <w:t>General Instructions:</w:t>
      </w:r>
    </w:p>
    <w:p w:rsidR="000C17A0" w:rsidRPr="005232D9" w:rsidRDefault="005232D9" w:rsidP="005232D9">
      <w:pPr>
        <w:pStyle w:val="ListParagraph"/>
        <w:numPr>
          <w:ilvl w:val="0"/>
          <w:numId w:val="27"/>
        </w:numPr>
        <w:spacing w:after="0" w:line="240" w:lineRule="auto"/>
        <w:rPr>
          <w:rFonts w:ascii="Century Gothic" w:eastAsia="Times New Roman" w:hAnsi="Century Gothic" w:cs="Times New Roman"/>
          <w:sz w:val="26"/>
          <w:szCs w:val="26"/>
        </w:rPr>
      </w:pPr>
      <w:r w:rsidRPr="005232D9">
        <w:rPr>
          <w:rFonts w:ascii="Century Gothic" w:eastAsia="Times New Roman" w:hAnsi="Century Gothic" w:cs="Times New Roman"/>
          <w:sz w:val="26"/>
          <w:szCs w:val="26"/>
        </w:rPr>
        <w:t>Ensure your project is done and completed on time.</w:t>
      </w:r>
    </w:p>
    <w:p w:rsidR="005232D9" w:rsidRPr="005232D9" w:rsidRDefault="005232D9" w:rsidP="005232D9">
      <w:pPr>
        <w:pStyle w:val="ListParagraph"/>
        <w:numPr>
          <w:ilvl w:val="0"/>
          <w:numId w:val="27"/>
        </w:numPr>
        <w:spacing w:after="0" w:line="240" w:lineRule="auto"/>
        <w:rPr>
          <w:rFonts w:ascii="Century Gothic" w:eastAsia="Times New Roman" w:hAnsi="Century Gothic" w:cs="Times New Roman"/>
          <w:sz w:val="26"/>
          <w:szCs w:val="26"/>
        </w:rPr>
      </w:pPr>
      <w:r w:rsidRPr="005232D9">
        <w:rPr>
          <w:rFonts w:ascii="Century Gothic" w:eastAsia="Times New Roman" w:hAnsi="Century Gothic" w:cs="Times New Roman"/>
          <w:sz w:val="26"/>
          <w:szCs w:val="26"/>
        </w:rPr>
        <w:t>ICT integration is very necessary when carrying out this project</w:t>
      </w:r>
      <w:r>
        <w:rPr>
          <w:rFonts w:ascii="Century Gothic" w:eastAsia="Times New Roman" w:hAnsi="Century Gothic" w:cs="Times New Roman"/>
          <w:sz w:val="26"/>
          <w:szCs w:val="26"/>
        </w:rPr>
        <w:t>.</w:t>
      </w:r>
    </w:p>
    <w:p w:rsidR="00AB495A" w:rsidRDefault="00AB495A" w:rsidP="000C17A0">
      <w:pPr>
        <w:spacing w:before="100" w:beforeAutospacing="1" w:after="100" w:afterAutospacing="1" w:line="240" w:lineRule="auto"/>
        <w:outlineLvl w:val="3"/>
        <w:rPr>
          <w:rFonts w:ascii="Century Gothic" w:eastAsia="Times New Roman" w:hAnsi="Century Gothic" w:cs="Times New Roman"/>
          <w:sz w:val="26"/>
          <w:szCs w:val="26"/>
        </w:rPr>
      </w:pPr>
    </w:p>
    <w:p w:rsidR="005232D9" w:rsidRDefault="005232D9" w:rsidP="000C17A0">
      <w:pPr>
        <w:spacing w:before="100" w:beforeAutospacing="1" w:after="100" w:afterAutospacing="1" w:line="240" w:lineRule="auto"/>
        <w:outlineLvl w:val="3"/>
        <w:rPr>
          <w:rFonts w:ascii="Century Gothic" w:eastAsia="Times New Roman" w:hAnsi="Century Gothic" w:cs="Times New Roman"/>
          <w:sz w:val="26"/>
          <w:szCs w:val="26"/>
        </w:rPr>
      </w:pPr>
    </w:p>
    <w:p w:rsidR="005232D9" w:rsidRDefault="005232D9" w:rsidP="000C17A0">
      <w:pPr>
        <w:spacing w:before="100" w:beforeAutospacing="1" w:after="100" w:afterAutospacing="1" w:line="240" w:lineRule="auto"/>
        <w:outlineLvl w:val="3"/>
        <w:rPr>
          <w:rFonts w:ascii="Century Gothic" w:eastAsia="Times New Roman" w:hAnsi="Century Gothic" w:cs="Times New Roman"/>
          <w:sz w:val="26"/>
          <w:szCs w:val="26"/>
        </w:rPr>
      </w:pPr>
    </w:p>
    <w:p w:rsidR="005232D9" w:rsidRDefault="005232D9" w:rsidP="000C17A0">
      <w:pPr>
        <w:spacing w:before="100" w:beforeAutospacing="1" w:after="100" w:afterAutospacing="1" w:line="240" w:lineRule="auto"/>
        <w:outlineLvl w:val="3"/>
        <w:rPr>
          <w:rFonts w:ascii="Century Gothic" w:eastAsia="Times New Roman" w:hAnsi="Century Gothic" w:cs="Times New Roman"/>
          <w:sz w:val="26"/>
          <w:szCs w:val="26"/>
        </w:rPr>
      </w:pPr>
    </w:p>
    <w:p w:rsidR="005232D9" w:rsidRPr="008C2A81" w:rsidRDefault="005232D9" w:rsidP="000C17A0">
      <w:pPr>
        <w:spacing w:before="100" w:beforeAutospacing="1" w:after="100" w:afterAutospacing="1" w:line="240" w:lineRule="auto"/>
        <w:outlineLvl w:val="3"/>
        <w:rPr>
          <w:rFonts w:ascii="Century Gothic" w:eastAsia="Times New Roman" w:hAnsi="Century Gothic" w:cs="Times New Roman"/>
          <w:sz w:val="26"/>
          <w:szCs w:val="26"/>
        </w:rPr>
      </w:pPr>
    </w:p>
    <w:p w:rsidR="000C17A0" w:rsidRPr="008C2A81" w:rsidRDefault="000C17A0" w:rsidP="000C17A0">
      <w:pPr>
        <w:spacing w:before="100" w:beforeAutospacing="1" w:after="100" w:afterAutospacing="1" w:line="240" w:lineRule="auto"/>
        <w:outlineLvl w:val="3"/>
        <w:rPr>
          <w:rFonts w:ascii="Century Gothic" w:eastAsia="Times New Roman" w:hAnsi="Century Gothic" w:cs="Times New Roman"/>
          <w:b/>
          <w:bCs/>
          <w:sz w:val="26"/>
          <w:szCs w:val="26"/>
        </w:rPr>
      </w:pPr>
      <w:r w:rsidRPr="008C2A81">
        <w:rPr>
          <w:rFonts w:ascii="Century Gothic" w:eastAsia="Times New Roman" w:hAnsi="Century Gothic" w:cs="Times New Roman"/>
          <w:sz w:val="26"/>
          <w:szCs w:val="26"/>
        </w:rPr>
        <w:t xml:space="preserve">                                                                                                                     </w:t>
      </w:r>
      <w:r w:rsidRPr="008C2A81">
        <w:rPr>
          <w:rFonts w:ascii="Century Gothic" w:eastAsia="Times New Roman" w:hAnsi="Century Gothic" w:cs="Times New Roman"/>
          <w:b/>
          <w:sz w:val="26"/>
          <w:szCs w:val="26"/>
        </w:rPr>
        <w:t>TURN OVER</w:t>
      </w:r>
    </w:p>
    <w:p w:rsidR="000C17A0" w:rsidRPr="008C2A81" w:rsidRDefault="000C17A0" w:rsidP="002B6265">
      <w:pPr>
        <w:spacing w:after="0" w:line="240" w:lineRule="auto"/>
        <w:rPr>
          <w:rFonts w:ascii="Times New Roman" w:eastAsia="Times New Roman" w:hAnsi="Times New Roman" w:cs="Times New Roman"/>
          <w:sz w:val="24"/>
          <w:szCs w:val="24"/>
        </w:rPr>
      </w:pPr>
    </w:p>
    <w:p w:rsidR="002B6265" w:rsidRPr="008C2A81" w:rsidRDefault="002B6265" w:rsidP="002B6265">
      <w:pPr>
        <w:spacing w:after="0" w:line="240" w:lineRule="auto"/>
        <w:rPr>
          <w:rFonts w:ascii="Times New Roman" w:eastAsia="Times New Roman" w:hAnsi="Times New Roman" w:cs="Times New Roman"/>
          <w:sz w:val="24"/>
          <w:szCs w:val="24"/>
        </w:rPr>
      </w:pPr>
    </w:p>
    <w:p w:rsidR="007242DF" w:rsidRPr="008C2A81" w:rsidRDefault="007242DF" w:rsidP="007242DF"/>
    <w:p w:rsidR="00AB495A" w:rsidRPr="008C2A81" w:rsidRDefault="00AB495A" w:rsidP="007242DF"/>
    <w:p w:rsidR="00AB495A" w:rsidRPr="008C2A81" w:rsidRDefault="00AB495A" w:rsidP="007242DF"/>
    <w:p w:rsidR="007242DF" w:rsidRPr="008C2A81" w:rsidRDefault="00AB495A" w:rsidP="007242DF">
      <w:pPr>
        <w:pStyle w:val="Heading3"/>
        <w:rPr>
          <w:rFonts w:ascii="Century Gothic" w:hAnsi="Century Gothic"/>
          <w:sz w:val="26"/>
          <w:szCs w:val="26"/>
        </w:rPr>
      </w:pPr>
      <w:r w:rsidRPr="008C2A81">
        <w:rPr>
          <w:rStyle w:val="Strong"/>
          <w:rFonts w:ascii="Century Gothic" w:hAnsi="Century Gothic"/>
          <w:b/>
          <w:bCs/>
          <w:sz w:val="26"/>
          <w:szCs w:val="26"/>
        </w:rPr>
        <w:t>GRADE 9 KJSEA AGRICULTURE AND NUTRITION PROJECT OUTLINE</w:t>
      </w:r>
    </w:p>
    <w:p w:rsidR="007242DF" w:rsidRPr="008C2A81" w:rsidRDefault="007242DF" w:rsidP="007242DF">
      <w:pPr>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1. Title of the Project:</w:t>
      </w:r>
    </w:p>
    <w:p w:rsidR="007242DF" w:rsidRPr="008C2A81" w:rsidRDefault="007242DF" w:rsidP="007242DF">
      <w:pPr>
        <w:numPr>
          <w:ilvl w:val="0"/>
          <w:numId w:val="5"/>
        </w:numPr>
        <w:spacing w:before="100" w:beforeAutospacing="1" w:after="100" w:afterAutospacing="1" w:line="240" w:lineRule="auto"/>
        <w:rPr>
          <w:rFonts w:ascii="Century Gothic" w:hAnsi="Century Gothic"/>
          <w:sz w:val="26"/>
          <w:szCs w:val="26"/>
        </w:rPr>
      </w:pPr>
      <w:r w:rsidRPr="008C2A81">
        <w:rPr>
          <w:rStyle w:val="Emphasis"/>
          <w:rFonts w:ascii="Century Gothic" w:hAnsi="Century Gothic"/>
          <w:sz w:val="26"/>
          <w:szCs w:val="26"/>
        </w:rPr>
        <w:t>"The Role of Agriculture in Promoting Good Nutrition in Kenya"</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2. Introduction:</w:t>
      </w:r>
    </w:p>
    <w:p w:rsidR="007242DF" w:rsidRPr="008C2A81" w:rsidRDefault="007242DF" w:rsidP="007242DF">
      <w:pPr>
        <w:numPr>
          <w:ilvl w:val="0"/>
          <w:numId w:val="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Purpose of the Project:</w:t>
      </w:r>
      <w:r w:rsidRPr="008C2A81">
        <w:rPr>
          <w:rFonts w:ascii="Century Gothic" w:hAnsi="Century Gothic"/>
          <w:sz w:val="26"/>
          <w:szCs w:val="26"/>
        </w:rPr>
        <w:t xml:space="preserve"> Explain the goal of your project, which could be exploring how agriculture impacts nutrition in Kenya, particularly focusing on local farming practices and the availability of nutritious food.</w:t>
      </w:r>
    </w:p>
    <w:p w:rsidR="007242DF" w:rsidRPr="008C2A81" w:rsidRDefault="007242DF" w:rsidP="007242DF">
      <w:pPr>
        <w:numPr>
          <w:ilvl w:val="0"/>
          <w:numId w:val="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Importance of the Topic:</w:t>
      </w:r>
      <w:r w:rsidRPr="008C2A81">
        <w:rPr>
          <w:rFonts w:ascii="Century Gothic" w:hAnsi="Century Gothic"/>
          <w:sz w:val="26"/>
          <w:szCs w:val="26"/>
        </w:rPr>
        <w:t xml:space="preserve"> Discuss why agriculture and nutrition are important to the health and well-being of the population, especially in Kenya.</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3. Research Objectives:</w:t>
      </w:r>
    </w:p>
    <w:p w:rsidR="007242DF" w:rsidRPr="008C2A81" w:rsidRDefault="007242DF" w:rsidP="007242DF">
      <w:pPr>
        <w:numPr>
          <w:ilvl w:val="0"/>
          <w:numId w:val="7"/>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understand the relationship between agriculture and nutrition in Kenya.</w:t>
      </w:r>
    </w:p>
    <w:p w:rsidR="007242DF" w:rsidRPr="008C2A81" w:rsidRDefault="007242DF" w:rsidP="007242DF">
      <w:pPr>
        <w:numPr>
          <w:ilvl w:val="0"/>
          <w:numId w:val="7"/>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identify locally grown crops and their nutritional benefits.</w:t>
      </w:r>
    </w:p>
    <w:p w:rsidR="007242DF" w:rsidRPr="008C2A81" w:rsidRDefault="007242DF" w:rsidP="007242DF">
      <w:pPr>
        <w:numPr>
          <w:ilvl w:val="0"/>
          <w:numId w:val="7"/>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examine how sustainable farming practices can improve food security and nutrition.</w:t>
      </w:r>
    </w:p>
    <w:p w:rsidR="007242DF" w:rsidRPr="008C2A81" w:rsidRDefault="007242DF" w:rsidP="007242DF">
      <w:pPr>
        <w:numPr>
          <w:ilvl w:val="0"/>
          <w:numId w:val="7"/>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explore the role of livestock farming in providing essential nutrients.</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4. Methodology:</w:t>
      </w:r>
    </w:p>
    <w:p w:rsidR="007242DF" w:rsidRPr="008C2A81" w:rsidRDefault="007242DF" w:rsidP="007242DF">
      <w:pPr>
        <w:numPr>
          <w:ilvl w:val="0"/>
          <w:numId w:val="8"/>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Data Collection:</w:t>
      </w:r>
      <w:r w:rsidRPr="008C2A81">
        <w:rPr>
          <w:rFonts w:ascii="Century Gothic" w:hAnsi="Century Gothic"/>
          <w:sz w:val="26"/>
          <w:szCs w:val="26"/>
        </w:rPr>
        <w:t xml:space="preserve"> Describe how you will gather information (e.g., interviews with local farmers, surveys in your community or school, library research, or online sources).</w:t>
      </w:r>
    </w:p>
    <w:p w:rsidR="007242DF" w:rsidRPr="008C2A81" w:rsidRDefault="007242DF" w:rsidP="007242DF">
      <w:pPr>
        <w:numPr>
          <w:ilvl w:val="0"/>
          <w:numId w:val="8"/>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Types of Data:</w:t>
      </w:r>
      <w:r w:rsidRPr="008C2A81">
        <w:rPr>
          <w:rFonts w:ascii="Century Gothic" w:hAnsi="Century Gothic"/>
          <w:sz w:val="26"/>
          <w:szCs w:val="26"/>
        </w:rPr>
        <w:t xml:space="preserve"> Qualitative data (e.g., farmers' experiences) and quantitative data (e.g., nutritional content of crops).</w:t>
      </w:r>
    </w:p>
    <w:p w:rsidR="007242DF" w:rsidRDefault="007242DF"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Pr="008C2A81" w:rsidRDefault="005232D9"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5. Literature Review:</w:t>
      </w:r>
    </w:p>
    <w:p w:rsidR="007242DF" w:rsidRPr="008C2A81" w:rsidRDefault="007242DF" w:rsidP="007242DF">
      <w:pPr>
        <w:numPr>
          <w:ilvl w:val="0"/>
          <w:numId w:val="9"/>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Agriculture in Kenya:</w:t>
      </w:r>
      <w:r w:rsidRPr="008C2A81">
        <w:rPr>
          <w:rFonts w:ascii="Century Gothic" w:hAnsi="Century Gothic"/>
          <w:sz w:val="26"/>
          <w:szCs w:val="26"/>
        </w:rPr>
        <w:t xml:space="preserve"> Discuss the current state of agriculture in Kenya, highlighting common crops and livestock raised in various regions.</w:t>
      </w:r>
    </w:p>
    <w:p w:rsidR="007242DF" w:rsidRPr="008C2A81" w:rsidRDefault="007242DF" w:rsidP="007242DF">
      <w:pPr>
        <w:numPr>
          <w:ilvl w:val="0"/>
          <w:numId w:val="9"/>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Nutritional Challenges:</w:t>
      </w:r>
      <w:r w:rsidRPr="008C2A81">
        <w:rPr>
          <w:rFonts w:ascii="Century Gothic" w:hAnsi="Century Gothic"/>
          <w:sz w:val="26"/>
          <w:szCs w:val="26"/>
        </w:rPr>
        <w:t xml:space="preserve"> Mention some common nutritional challenges faced by people in Kenya, like malnutrition and micronutrient deficiencies.</w:t>
      </w:r>
    </w:p>
    <w:p w:rsidR="007242DF" w:rsidRPr="008C2A81" w:rsidRDefault="007242DF" w:rsidP="007242DF">
      <w:pPr>
        <w:numPr>
          <w:ilvl w:val="0"/>
          <w:numId w:val="9"/>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Sustainable Farming and Nutrition:</w:t>
      </w:r>
      <w:r w:rsidRPr="008C2A81">
        <w:rPr>
          <w:rFonts w:ascii="Century Gothic" w:hAnsi="Century Gothic"/>
          <w:sz w:val="26"/>
          <w:szCs w:val="26"/>
        </w:rPr>
        <w:t xml:space="preserve"> Review how sustainable farming methods (organic farming, agroforestry) contribute to improving nutrition.</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6. Data Analysis and Results:</w:t>
      </w:r>
    </w:p>
    <w:p w:rsidR="007242DF" w:rsidRPr="008C2A81" w:rsidRDefault="007242DF" w:rsidP="007242DF">
      <w:pPr>
        <w:numPr>
          <w:ilvl w:val="0"/>
          <w:numId w:val="10"/>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Crop Nutrition:</w:t>
      </w:r>
      <w:r w:rsidRPr="008C2A81">
        <w:rPr>
          <w:rFonts w:ascii="Century Gothic" w:hAnsi="Century Gothic"/>
          <w:sz w:val="26"/>
          <w:szCs w:val="26"/>
        </w:rPr>
        <w:t xml:space="preserve"> Present findings about the nutritional value of crops like millet, sorghum, and sweet potatoes.</w:t>
      </w:r>
    </w:p>
    <w:p w:rsidR="007242DF" w:rsidRPr="008C2A81" w:rsidRDefault="007242DF" w:rsidP="007242DF">
      <w:pPr>
        <w:numPr>
          <w:ilvl w:val="0"/>
          <w:numId w:val="10"/>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Role of Livestock:</w:t>
      </w:r>
      <w:r w:rsidRPr="008C2A81">
        <w:rPr>
          <w:rFonts w:ascii="Century Gothic" w:hAnsi="Century Gothic"/>
          <w:sz w:val="26"/>
          <w:szCs w:val="26"/>
        </w:rPr>
        <w:t xml:space="preserve"> Show how livestock (e.g., milk, eggs, meat) contributes essential proteins and vitamins to the diet.</w:t>
      </w:r>
    </w:p>
    <w:p w:rsidR="007242DF" w:rsidRPr="008C2A81" w:rsidRDefault="007242DF" w:rsidP="007242DF">
      <w:pPr>
        <w:numPr>
          <w:ilvl w:val="0"/>
          <w:numId w:val="10"/>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Sustainable Practices:</w:t>
      </w:r>
      <w:r w:rsidRPr="008C2A81">
        <w:rPr>
          <w:rFonts w:ascii="Century Gothic" w:hAnsi="Century Gothic"/>
          <w:sz w:val="26"/>
          <w:szCs w:val="26"/>
        </w:rPr>
        <w:t xml:space="preserve"> Explain how sustainable practices, such as crop rotation or the use of natural fertilizers, can help maintain soil health and produce nutrient-dense food.</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7. Discussion:</w:t>
      </w:r>
    </w:p>
    <w:p w:rsidR="007242DF" w:rsidRPr="008C2A81" w:rsidRDefault="007242DF" w:rsidP="007242DF">
      <w:pPr>
        <w:numPr>
          <w:ilvl w:val="0"/>
          <w:numId w:val="11"/>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Discuss how the integration of agriculture into daily nutrition practices can help combat hunger, improve health, and support economic development.</w:t>
      </w:r>
    </w:p>
    <w:p w:rsidR="007242DF" w:rsidRPr="008C2A81" w:rsidRDefault="007242DF" w:rsidP="007242DF">
      <w:pPr>
        <w:numPr>
          <w:ilvl w:val="0"/>
          <w:numId w:val="11"/>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Analyze the impact of locally grown foods versus imported foods in terms of both nutrition and cost.</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8. Conclusion:</w:t>
      </w:r>
    </w:p>
    <w:p w:rsidR="007242DF" w:rsidRPr="008C2A81" w:rsidRDefault="007242DF" w:rsidP="007242DF">
      <w:pPr>
        <w:numPr>
          <w:ilvl w:val="0"/>
          <w:numId w:val="1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Summary:</w:t>
      </w:r>
      <w:r w:rsidRPr="008C2A81">
        <w:rPr>
          <w:rFonts w:ascii="Century Gothic" w:hAnsi="Century Gothic"/>
          <w:sz w:val="26"/>
          <w:szCs w:val="26"/>
        </w:rPr>
        <w:t xml:space="preserve"> Briefly summarize the key </w:t>
      </w:r>
      <w:r w:rsidR="00AB495A" w:rsidRPr="008C2A81">
        <w:rPr>
          <w:rFonts w:ascii="Century Gothic" w:hAnsi="Century Gothic"/>
          <w:sz w:val="26"/>
          <w:szCs w:val="26"/>
        </w:rPr>
        <w:t>marks</w:t>
      </w:r>
      <w:r w:rsidRPr="008C2A81">
        <w:rPr>
          <w:rFonts w:ascii="Century Gothic" w:hAnsi="Century Gothic"/>
          <w:sz w:val="26"/>
          <w:szCs w:val="26"/>
        </w:rPr>
        <w:t>s of your research.</w:t>
      </w:r>
    </w:p>
    <w:p w:rsidR="007242DF" w:rsidRPr="008C2A81" w:rsidRDefault="007242DF" w:rsidP="007242DF">
      <w:pPr>
        <w:numPr>
          <w:ilvl w:val="0"/>
          <w:numId w:val="1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Recommendations:</w:t>
      </w:r>
      <w:r w:rsidRPr="008C2A81">
        <w:rPr>
          <w:rFonts w:ascii="Century Gothic" w:hAnsi="Century Gothic"/>
          <w:sz w:val="26"/>
          <w:szCs w:val="26"/>
        </w:rPr>
        <w:t xml:space="preserve"> Offer recommendations on how Kenya can improve nutrition through agriculture (e.g., promoting local farming, introducing nutrition education programs).</w:t>
      </w:r>
    </w:p>
    <w:p w:rsidR="007242DF" w:rsidRPr="008C2A81" w:rsidRDefault="007242DF" w:rsidP="007242DF">
      <w:pPr>
        <w:numPr>
          <w:ilvl w:val="0"/>
          <w:numId w:val="1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Final Thoughts:</w:t>
      </w:r>
      <w:r w:rsidRPr="008C2A81">
        <w:rPr>
          <w:rFonts w:ascii="Century Gothic" w:hAnsi="Century Gothic"/>
          <w:sz w:val="26"/>
          <w:szCs w:val="26"/>
        </w:rPr>
        <w:t xml:space="preserve"> Reflect on how agriculture can contribute to the nation’s health, focusing on the importance of sustainable practices.</w:t>
      </w:r>
    </w:p>
    <w:p w:rsidR="007242DF" w:rsidRDefault="007242DF"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Default="005232D9" w:rsidP="007242DF">
      <w:pPr>
        <w:spacing w:after="0"/>
        <w:rPr>
          <w:rFonts w:ascii="Century Gothic" w:hAnsi="Century Gothic"/>
          <w:sz w:val="26"/>
          <w:szCs w:val="26"/>
        </w:rPr>
      </w:pPr>
    </w:p>
    <w:p w:rsidR="005232D9" w:rsidRPr="008C2A81" w:rsidRDefault="005232D9"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9. References:</w:t>
      </w:r>
    </w:p>
    <w:p w:rsidR="007242DF" w:rsidRPr="008C2A81" w:rsidRDefault="007242DF" w:rsidP="007242DF">
      <w:pPr>
        <w:numPr>
          <w:ilvl w:val="0"/>
          <w:numId w:val="13"/>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Cite all sources of information you used for your project, including books, articles, interviews, and websites.</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4"/>
        <w:rPr>
          <w:rFonts w:ascii="Century Gothic" w:hAnsi="Century Gothic"/>
          <w:color w:val="auto"/>
          <w:sz w:val="26"/>
          <w:szCs w:val="26"/>
        </w:rPr>
      </w:pPr>
      <w:r w:rsidRPr="008C2A81">
        <w:rPr>
          <w:rStyle w:val="Strong"/>
          <w:rFonts w:ascii="Century Gothic" w:hAnsi="Century Gothic"/>
          <w:b/>
          <w:bCs/>
          <w:color w:val="auto"/>
          <w:sz w:val="26"/>
          <w:szCs w:val="26"/>
        </w:rPr>
        <w:t>10. Presentation:</w:t>
      </w:r>
    </w:p>
    <w:p w:rsidR="007242DF" w:rsidRPr="008C2A81" w:rsidRDefault="007242DF" w:rsidP="007242DF">
      <w:pPr>
        <w:numPr>
          <w:ilvl w:val="0"/>
          <w:numId w:val="14"/>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 xml:space="preserve">Prepare a </w:t>
      </w:r>
      <w:r w:rsidR="00AB495A" w:rsidRPr="008C2A81">
        <w:rPr>
          <w:rFonts w:ascii="Century Gothic" w:hAnsi="Century Gothic"/>
          <w:sz w:val="26"/>
          <w:szCs w:val="26"/>
        </w:rPr>
        <w:t>PowerPoint/Microsoft PowerPoint or</w:t>
      </w:r>
      <w:r w:rsidRPr="008C2A81">
        <w:rPr>
          <w:rFonts w:ascii="Century Gothic" w:hAnsi="Century Gothic"/>
          <w:sz w:val="26"/>
          <w:szCs w:val="26"/>
        </w:rPr>
        <w:t xml:space="preserve"> poster to present your findings.</w:t>
      </w:r>
    </w:p>
    <w:p w:rsidR="007242DF" w:rsidRPr="008C2A81" w:rsidRDefault="007242DF" w:rsidP="007242DF">
      <w:pPr>
        <w:numPr>
          <w:ilvl w:val="0"/>
          <w:numId w:val="14"/>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Include visuals such as photos of crops, charts showing nutritional values, and diagrams of sustainable farming practices.</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Tips for the Project:</w:t>
      </w:r>
    </w:p>
    <w:p w:rsidR="007242DF" w:rsidRPr="008C2A81" w:rsidRDefault="007242DF" w:rsidP="007242DF">
      <w:pPr>
        <w:numPr>
          <w:ilvl w:val="0"/>
          <w:numId w:val="15"/>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Be clear and concise</w:t>
      </w:r>
      <w:r w:rsidRPr="008C2A81">
        <w:rPr>
          <w:rFonts w:ascii="Century Gothic" w:hAnsi="Century Gothic"/>
          <w:sz w:val="26"/>
          <w:szCs w:val="26"/>
        </w:rPr>
        <w:t xml:space="preserve"> in presenting your findings.</w:t>
      </w:r>
    </w:p>
    <w:p w:rsidR="007242DF" w:rsidRPr="008C2A81" w:rsidRDefault="007242DF" w:rsidP="007242DF">
      <w:pPr>
        <w:numPr>
          <w:ilvl w:val="0"/>
          <w:numId w:val="15"/>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Use visuals</w:t>
      </w:r>
      <w:r w:rsidRPr="008C2A81">
        <w:rPr>
          <w:rFonts w:ascii="Century Gothic" w:hAnsi="Century Gothic"/>
          <w:sz w:val="26"/>
          <w:szCs w:val="26"/>
        </w:rPr>
        <w:t xml:space="preserve"> (e.g., pictures of local crops, food pyramids, charts) to make your project more engaging.</w:t>
      </w:r>
    </w:p>
    <w:p w:rsidR="007242DF" w:rsidRPr="008C2A81" w:rsidRDefault="007242DF" w:rsidP="007242DF">
      <w:pPr>
        <w:numPr>
          <w:ilvl w:val="0"/>
          <w:numId w:val="15"/>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Use local examples</w:t>
      </w:r>
      <w:r w:rsidRPr="008C2A81">
        <w:rPr>
          <w:rFonts w:ascii="Century Gothic" w:hAnsi="Century Gothic"/>
          <w:sz w:val="26"/>
          <w:szCs w:val="26"/>
        </w:rPr>
        <w:t xml:space="preserve"> and data that reflect the agricultural practices in Kenya.</w:t>
      </w:r>
    </w:p>
    <w:p w:rsidR="007242DF" w:rsidRPr="008C2A81" w:rsidRDefault="007242DF" w:rsidP="007242DF">
      <w:pPr>
        <w:numPr>
          <w:ilvl w:val="0"/>
          <w:numId w:val="15"/>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Ensure accuracy</w:t>
      </w:r>
      <w:r w:rsidRPr="008C2A81">
        <w:rPr>
          <w:rFonts w:ascii="Century Gothic" w:hAnsi="Century Gothic"/>
          <w:sz w:val="26"/>
          <w:szCs w:val="26"/>
        </w:rPr>
        <w:t xml:space="preserve"> when presenting nutritional information, especially if using data from books or online resources.</w:t>
      </w:r>
    </w:p>
    <w:p w:rsidR="007242DF" w:rsidRPr="008C2A81" w:rsidRDefault="007242DF" w:rsidP="007242DF">
      <w:pPr>
        <w:spacing w:after="0"/>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Pr="008C2A81" w:rsidRDefault="00AB495A" w:rsidP="007242DF">
      <w:pPr>
        <w:rPr>
          <w:rFonts w:ascii="Century Gothic" w:hAnsi="Century Gothic"/>
          <w:sz w:val="26"/>
          <w:szCs w:val="26"/>
        </w:rPr>
      </w:pPr>
    </w:p>
    <w:p w:rsidR="00AB495A" w:rsidRDefault="00E0713B" w:rsidP="007242DF">
      <w:pPr>
        <w:rPr>
          <w:rFonts w:ascii="Century Gothic" w:hAnsi="Century Gothic"/>
          <w:b/>
          <w:sz w:val="26"/>
          <w:szCs w:val="26"/>
        </w:rPr>
      </w:pPr>
      <w:r>
        <w:rPr>
          <w:rFonts w:ascii="Century Gothic" w:hAnsi="Century Gothic"/>
          <w:sz w:val="26"/>
          <w:szCs w:val="26"/>
        </w:rPr>
        <w:t xml:space="preserve">                                                </w:t>
      </w:r>
      <w:r w:rsidRPr="00E0713B">
        <w:rPr>
          <w:rFonts w:ascii="Century Gothic" w:hAnsi="Century Gothic"/>
          <w:b/>
          <w:sz w:val="26"/>
          <w:szCs w:val="26"/>
        </w:rPr>
        <w:t>THIS IS THE LAST PRINTED PAGE</w:t>
      </w:r>
    </w:p>
    <w:p w:rsidR="005232D9" w:rsidRPr="00E0713B" w:rsidRDefault="005232D9" w:rsidP="007242DF">
      <w:pPr>
        <w:rPr>
          <w:rFonts w:ascii="Century Gothic" w:hAnsi="Century Gothic"/>
          <w:b/>
          <w:sz w:val="26"/>
          <w:szCs w:val="26"/>
        </w:rPr>
      </w:pPr>
    </w:p>
    <w:p w:rsidR="007242DF" w:rsidRPr="008C2A81" w:rsidRDefault="00AB495A" w:rsidP="007242DF">
      <w:pPr>
        <w:rPr>
          <w:rFonts w:ascii="Century Gothic" w:hAnsi="Century Gothic"/>
          <w:b/>
          <w:sz w:val="26"/>
          <w:szCs w:val="26"/>
        </w:rPr>
      </w:pPr>
      <w:r w:rsidRPr="008C2A81">
        <w:rPr>
          <w:rFonts w:ascii="Century Gothic" w:hAnsi="Century Gothic"/>
          <w:b/>
          <w:sz w:val="26"/>
          <w:szCs w:val="26"/>
        </w:rPr>
        <w:t>MARKING SCHEME</w:t>
      </w: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1. Introduction:</w:t>
      </w:r>
      <w:r w:rsidR="00AB495A" w:rsidRPr="008C2A81">
        <w:rPr>
          <w:rStyle w:val="Strong"/>
          <w:rFonts w:ascii="Century Gothic" w:hAnsi="Century Gothic"/>
          <w:b/>
          <w:bCs/>
          <w:sz w:val="26"/>
          <w:szCs w:val="26"/>
        </w:rPr>
        <w:t xml:space="preserve"> (10 marks)</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Purpose of the Project:</w:t>
      </w:r>
      <w:r w:rsidRPr="008C2A81">
        <w:rPr>
          <w:rFonts w:ascii="Century Gothic" w:hAnsi="Century Gothic"/>
          <w:sz w:val="26"/>
          <w:szCs w:val="26"/>
        </w:rPr>
        <w:br/>
        <w:t>The purpose of this project is to explore the link between agriculture and nutrition in Kenya, focusing on how local farming practices contribute to a healthy and balanced diet. It aims to show that agriculture, especially sustainable farming, plays a key role in ensuring food security and improving nutrition at the community level.</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Importance of the Topic:</w:t>
      </w:r>
      <w:r w:rsidRPr="008C2A81">
        <w:rPr>
          <w:rFonts w:ascii="Century Gothic" w:hAnsi="Century Gothic"/>
          <w:sz w:val="26"/>
          <w:szCs w:val="26"/>
        </w:rPr>
        <w:br/>
        <w:t>In Kenya, agriculture is the backbone of the economy, with the majority of the population relying on it for food and income. Understanding the relationship between agriculture and nutrition can help combat malnutrition and food insecurity, ensuring that people have access to nutritious food that promotes better health.</w:t>
      </w: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2. Research Objectives:</w:t>
      </w:r>
      <w:r w:rsidR="00AB495A" w:rsidRPr="008C2A81">
        <w:rPr>
          <w:rStyle w:val="Strong"/>
          <w:rFonts w:ascii="Century Gothic" w:hAnsi="Century Gothic"/>
          <w:b/>
          <w:bCs/>
          <w:sz w:val="26"/>
          <w:szCs w:val="26"/>
        </w:rPr>
        <w:t xml:space="preserve"> (10 marks)</w:t>
      </w:r>
    </w:p>
    <w:p w:rsidR="007242DF" w:rsidRPr="008C2A81" w:rsidRDefault="007242DF" w:rsidP="007242DF">
      <w:pPr>
        <w:numPr>
          <w:ilvl w:val="0"/>
          <w:numId w:val="16"/>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understand the role of agriculture in meeting the nutritional needs of Kenyan households.</w:t>
      </w:r>
    </w:p>
    <w:p w:rsidR="007242DF" w:rsidRPr="008C2A81" w:rsidRDefault="007242DF" w:rsidP="007242DF">
      <w:pPr>
        <w:numPr>
          <w:ilvl w:val="0"/>
          <w:numId w:val="16"/>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identify locally grown crops (such as maize, beans, millet, and sweet potatoes) and their nutritional value.</w:t>
      </w:r>
    </w:p>
    <w:p w:rsidR="007242DF" w:rsidRPr="008C2A81" w:rsidRDefault="007242DF" w:rsidP="007242DF">
      <w:pPr>
        <w:numPr>
          <w:ilvl w:val="0"/>
          <w:numId w:val="16"/>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explore the impact of livestock farming on food nutrition (e.g., milk, eggs, and meat).</w:t>
      </w:r>
    </w:p>
    <w:p w:rsidR="007242DF" w:rsidRPr="008C2A81" w:rsidRDefault="007242DF" w:rsidP="007242DF">
      <w:pPr>
        <w:numPr>
          <w:ilvl w:val="0"/>
          <w:numId w:val="16"/>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To examine how sustainable farming methods (e.g., crop rotation, organic farming) support nutritional outcomes.</w:t>
      </w: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3. Methodology:</w:t>
      </w:r>
      <w:r w:rsidR="00AB495A" w:rsidRPr="008C2A81">
        <w:rPr>
          <w:rStyle w:val="Strong"/>
          <w:rFonts w:ascii="Century Gothic" w:hAnsi="Century Gothic"/>
          <w:b/>
          <w:bCs/>
          <w:sz w:val="26"/>
          <w:szCs w:val="26"/>
        </w:rPr>
        <w:t xml:space="preserve"> (20 marks)</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Data Collection Methods:</w:t>
      </w:r>
    </w:p>
    <w:p w:rsidR="007242DF" w:rsidRPr="008C2A81" w:rsidRDefault="007242DF" w:rsidP="007242DF">
      <w:pPr>
        <w:numPr>
          <w:ilvl w:val="0"/>
          <w:numId w:val="17"/>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Interviews:</w:t>
      </w:r>
      <w:r w:rsidRPr="008C2A81">
        <w:rPr>
          <w:rFonts w:ascii="Century Gothic" w:hAnsi="Century Gothic"/>
          <w:sz w:val="26"/>
          <w:szCs w:val="26"/>
        </w:rPr>
        <w:t xml:space="preserve"> Conduct interviews with local farmers to learn about the crops they grow, farming practices, and how they view the relationship between agriculture and nutrition.</w:t>
      </w:r>
    </w:p>
    <w:p w:rsidR="007242DF" w:rsidRPr="008C2A81" w:rsidRDefault="007242DF" w:rsidP="007242DF">
      <w:pPr>
        <w:numPr>
          <w:ilvl w:val="0"/>
          <w:numId w:val="17"/>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Surveys:</w:t>
      </w:r>
      <w:r w:rsidRPr="008C2A81">
        <w:rPr>
          <w:rFonts w:ascii="Century Gothic" w:hAnsi="Century Gothic"/>
          <w:sz w:val="26"/>
          <w:szCs w:val="26"/>
        </w:rPr>
        <w:t xml:space="preserve"> Distribute questionnaires to families in your community or school to gather information on what crops they consume and their knowledge of nutrition.</w:t>
      </w:r>
    </w:p>
    <w:p w:rsidR="007242DF" w:rsidRPr="008C2A81" w:rsidRDefault="007242DF" w:rsidP="007242DF">
      <w:pPr>
        <w:numPr>
          <w:ilvl w:val="0"/>
          <w:numId w:val="17"/>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Secondary Data:</w:t>
      </w:r>
      <w:r w:rsidRPr="008C2A81">
        <w:rPr>
          <w:rFonts w:ascii="Century Gothic" w:hAnsi="Century Gothic"/>
          <w:sz w:val="26"/>
          <w:szCs w:val="26"/>
        </w:rPr>
        <w:t xml:space="preserve"> Research existing literature and online resources on the nutritional value of local crops and livestock.</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Types of Data:</w:t>
      </w:r>
    </w:p>
    <w:p w:rsidR="007242DF" w:rsidRPr="008C2A81" w:rsidRDefault="007242DF" w:rsidP="007242DF">
      <w:pPr>
        <w:numPr>
          <w:ilvl w:val="0"/>
          <w:numId w:val="18"/>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Qualitative Data:</w:t>
      </w:r>
      <w:r w:rsidRPr="008C2A81">
        <w:rPr>
          <w:rFonts w:ascii="Century Gothic" w:hAnsi="Century Gothic"/>
          <w:sz w:val="26"/>
          <w:szCs w:val="26"/>
        </w:rPr>
        <w:t xml:space="preserve"> Farmers' experiences, cultural practices related to food, and personal knowledge of nutrition.</w:t>
      </w:r>
    </w:p>
    <w:p w:rsidR="007242DF" w:rsidRPr="008C2A81" w:rsidRDefault="007242DF" w:rsidP="007242DF">
      <w:pPr>
        <w:numPr>
          <w:ilvl w:val="0"/>
          <w:numId w:val="18"/>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Quantitative Data:</w:t>
      </w:r>
      <w:r w:rsidRPr="008C2A81">
        <w:rPr>
          <w:rFonts w:ascii="Century Gothic" w:hAnsi="Century Gothic"/>
          <w:sz w:val="26"/>
          <w:szCs w:val="26"/>
        </w:rPr>
        <w:t xml:space="preserve"> Nutritional content of selected foods (e.g., vitamins, minerals, and protein content of maize, beans, milk, etc.).</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4. Review:</w:t>
      </w:r>
      <w:r w:rsidR="00AB495A" w:rsidRPr="008C2A81">
        <w:rPr>
          <w:rStyle w:val="Strong"/>
          <w:rFonts w:ascii="Century Gothic" w:hAnsi="Century Gothic"/>
          <w:b/>
          <w:bCs/>
          <w:sz w:val="26"/>
          <w:szCs w:val="26"/>
        </w:rPr>
        <w:t xml:space="preserve"> (10 marks)</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Agriculture in Kenya:</w:t>
      </w:r>
    </w:p>
    <w:p w:rsidR="007242DF" w:rsidRPr="008C2A81" w:rsidRDefault="007242DF" w:rsidP="007242DF">
      <w:pPr>
        <w:numPr>
          <w:ilvl w:val="0"/>
          <w:numId w:val="19"/>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Kenya's agriculture mainly includes crops like maize, tea, coffee, beans, and vegetables, as well as livestock such as cattle, goats, and poultry.</w:t>
      </w:r>
    </w:p>
    <w:p w:rsidR="007242DF" w:rsidRPr="008C2A81" w:rsidRDefault="007242DF" w:rsidP="007242DF">
      <w:pPr>
        <w:numPr>
          <w:ilvl w:val="0"/>
          <w:numId w:val="19"/>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The most common farming methods in Kenya are subsistence farming, though commercial farming (especially for tea and flowers) also plays a large role.</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Nutritional Challenges:</w:t>
      </w:r>
    </w:p>
    <w:p w:rsidR="007242DF" w:rsidRPr="008C2A81" w:rsidRDefault="007242DF" w:rsidP="007242DF">
      <w:pPr>
        <w:numPr>
          <w:ilvl w:val="0"/>
          <w:numId w:val="20"/>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Despite the availability of local food, many communities in Kenya suffer from nutritional deficiencies, such as iron, vitamin A, and protein deficiencies. This is due to poor dietary diversity, inadequate food storage, and limited access to high-quality food.</w:t>
      </w:r>
    </w:p>
    <w:p w:rsidR="007242DF" w:rsidRPr="008C2A81" w:rsidRDefault="007242DF" w:rsidP="007242DF">
      <w:pPr>
        <w:numPr>
          <w:ilvl w:val="0"/>
          <w:numId w:val="20"/>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Malnutrition is a major public health concern, especially in rural areas where access to diverse and nutrient-rich foods is limited.</w:t>
      </w:r>
    </w:p>
    <w:p w:rsidR="007242DF" w:rsidRPr="008C2A81" w:rsidRDefault="007242DF" w:rsidP="007242DF">
      <w:pPr>
        <w:pStyle w:val="NormalWeb"/>
        <w:rPr>
          <w:rFonts w:ascii="Century Gothic" w:hAnsi="Century Gothic"/>
          <w:sz w:val="26"/>
          <w:szCs w:val="26"/>
        </w:rPr>
      </w:pPr>
      <w:r w:rsidRPr="008C2A81">
        <w:rPr>
          <w:rStyle w:val="Strong"/>
          <w:rFonts w:ascii="Century Gothic" w:hAnsi="Century Gothic"/>
          <w:sz w:val="26"/>
          <w:szCs w:val="26"/>
        </w:rPr>
        <w:t>Sustainable Farming and Nutrition:</w:t>
      </w:r>
    </w:p>
    <w:p w:rsidR="007242DF" w:rsidRPr="008C2A81" w:rsidRDefault="007242DF" w:rsidP="007242DF">
      <w:pPr>
        <w:numPr>
          <w:ilvl w:val="0"/>
          <w:numId w:val="21"/>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Sustainable farming practices like crop rotation, agroforestry, and organic farming can improve the nutrient content of the soil, leading to healthier crops. These methods also support biodiversity and reduce the need for chemical fertilizers, which can harm the environment and the nutritional quality of food.</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5. Data Analysis and Results:</w:t>
      </w:r>
      <w:r w:rsidR="00AB495A" w:rsidRPr="008C2A81">
        <w:rPr>
          <w:rStyle w:val="Strong"/>
          <w:rFonts w:ascii="Century Gothic" w:hAnsi="Century Gothic"/>
          <w:b/>
          <w:bCs/>
          <w:sz w:val="26"/>
          <w:szCs w:val="26"/>
        </w:rPr>
        <w:t xml:space="preserve"> (10 marks)</w:t>
      </w:r>
    </w:p>
    <w:p w:rsidR="007242DF" w:rsidRPr="008C2A81" w:rsidRDefault="007242DF" w:rsidP="007242DF">
      <w:pPr>
        <w:pStyle w:val="NormalWeb"/>
        <w:numPr>
          <w:ilvl w:val="0"/>
          <w:numId w:val="22"/>
        </w:numPr>
        <w:rPr>
          <w:rFonts w:ascii="Century Gothic" w:hAnsi="Century Gothic"/>
          <w:sz w:val="26"/>
          <w:szCs w:val="26"/>
        </w:rPr>
      </w:pPr>
      <w:r w:rsidRPr="008C2A81">
        <w:rPr>
          <w:rStyle w:val="Strong"/>
          <w:rFonts w:ascii="Century Gothic" w:hAnsi="Century Gothic"/>
          <w:sz w:val="26"/>
          <w:szCs w:val="26"/>
        </w:rPr>
        <w:t>Nutritional Value of Crops:</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Maize:</w:t>
      </w:r>
      <w:r w:rsidRPr="008C2A81">
        <w:rPr>
          <w:rFonts w:ascii="Century Gothic" w:hAnsi="Century Gothic"/>
          <w:sz w:val="26"/>
          <w:szCs w:val="26"/>
        </w:rPr>
        <w:t xml:space="preserve"> High in carbohydrates, provides energy but lacks certain micronutrients.</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Beans:</w:t>
      </w:r>
      <w:r w:rsidRPr="008C2A81">
        <w:rPr>
          <w:rFonts w:ascii="Century Gothic" w:hAnsi="Century Gothic"/>
          <w:sz w:val="26"/>
          <w:szCs w:val="26"/>
        </w:rPr>
        <w:t xml:space="preserve"> Rich in protein, fiber, and essential minerals like iron.</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Sweet Potatoes:</w:t>
      </w:r>
      <w:r w:rsidRPr="008C2A81">
        <w:rPr>
          <w:rFonts w:ascii="Century Gothic" w:hAnsi="Century Gothic"/>
          <w:sz w:val="26"/>
          <w:szCs w:val="26"/>
        </w:rPr>
        <w:t xml:space="preserve"> High in vitamins A and C, and good for boosting immune health.</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Sorghum:</w:t>
      </w:r>
      <w:r w:rsidRPr="008C2A81">
        <w:rPr>
          <w:rFonts w:ascii="Century Gothic" w:hAnsi="Century Gothic"/>
          <w:sz w:val="26"/>
          <w:szCs w:val="26"/>
        </w:rPr>
        <w:t xml:space="preserve"> Rich in iron and fiber, important for combating anemia.</w:t>
      </w:r>
    </w:p>
    <w:p w:rsidR="007242DF" w:rsidRPr="008C2A81" w:rsidRDefault="007242DF" w:rsidP="007242DF">
      <w:pPr>
        <w:pStyle w:val="NormalWeb"/>
        <w:numPr>
          <w:ilvl w:val="0"/>
          <w:numId w:val="22"/>
        </w:numPr>
        <w:rPr>
          <w:rFonts w:ascii="Century Gothic" w:hAnsi="Century Gothic"/>
          <w:sz w:val="26"/>
          <w:szCs w:val="26"/>
        </w:rPr>
      </w:pPr>
      <w:r w:rsidRPr="008C2A81">
        <w:rPr>
          <w:rStyle w:val="Strong"/>
          <w:rFonts w:ascii="Century Gothic" w:hAnsi="Century Gothic"/>
          <w:sz w:val="26"/>
          <w:szCs w:val="26"/>
        </w:rPr>
        <w:t>Role of Livestock:</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Milk:</w:t>
      </w:r>
      <w:r w:rsidRPr="008C2A81">
        <w:rPr>
          <w:rFonts w:ascii="Century Gothic" w:hAnsi="Century Gothic"/>
          <w:sz w:val="26"/>
          <w:szCs w:val="26"/>
        </w:rPr>
        <w:t xml:space="preserve"> Provides calcium, protein, and vitamins A and D, which are important for bone health.</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Eggs:</w:t>
      </w:r>
      <w:r w:rsidRPr="008C2A81">
        <w:rPr>
          <w:rFonts w:ascii="Century Gothic" w:hAnsi="Century Gothic"/>
          <w:sz w:val="26"/>
          <w:szCs w:val="26"/>
        </w:rPr>
        <w:t xml:space="preserve"> Rich in protein, vitamins A, B12, and healthy fats, supporting growth and brain development.</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Meat (Cattle, Poultry):</w:t>
      </w:r>
      <w:r w:rsidRPr="008C2A81">
        <w:rPr>
          <w:rFonts w:ascii="Century Gothic" w:hAnsi="Century Gothic"/>
          <w:sz w:val="26"/>
          <w:szCs w:val="26"/>
        </w:rPr>
        <w:t xml:space="preserve"> A source of high-quality protein, iron, and essential fatty acids.</w:t>
      </w:r>
    </w:p>
    <w:p w:rsidR="007242DF" w:rsidRPr="008C2A81" w:rsidRDefault="007242DF" w:rsidP="007242DF">
      <w:pPr>
        <w:pStyle w:val="NormalWeb"/>
        <w:numPr>
          <w:ilvl w:val="0"/>
          <w:numId w:val="22"/>
        </w:numPr>
        <w:rPr>
          <w:rFonts w:ascii="Century Gothic" w:hAnsi="Century Gothic"/>
          <w:sz w:val="26"/>
          <w:szCs w:val="26"/>
        </w:rPr>
      </w:pPr>
      <w:r w:rsidRPr="008C2A81">
        <w:rPr>
          <w:rStyle w:val="Strong"/>
          <w:rFonts w:ascii="Century Gothic" w:hAnsi="Century Gothic"/>
          <w:sz w:val="26"/>
          <w:szCs w:val="26"/>
        </w:rPr>
        <w:t>Impact of Sustainable Practices:</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Crop rotation helps maintain soil fertility and ensures crops have the necessary nutrients for healthy growth.</w:t>
      </w:r>
    </w:p>
    <w:p w:rsidR="007242DF" w:rsidRPr="008C2A81" w:rsidRDefault="007242DF" w:rsidP="007242DF">
      <w:pPr>
        <w:numPr>
          <w:ilvl w:val="1"/>
          <w:numId w:val="22"/>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lastRenderedPageBreak/>
        <w:t>Agroforestry allows farmers to diversify their sources of food, combining crops and trees to improve both nutrition and the environment.</w:t>
      </w:r>
    </w:p>
    <w:p w:rsidR="007242DF" w:rsidRPr="008C2A81" w:rsidRDefault="007242DF" w:rsidP="007242DF">
      <w:pPr>
        <w:spacing w:after="0"/>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6. Discussion:</w:t>
      </w:r>
      <w:r w:rsidR="00AB495A" w:rsidRPr="008C2A81">
        <w:rPr>
          <w:rStyle w:val="Strong"/>
          <w:rFonts w:ascii="Century Gothic" w:hAnsi="Century Gothic"/>
          <w:b/>
          <w:bCs/>
          <w:sz w:val="26"/>
          <w:szCs w:val="26"/>
        </w:rPr>
        <w:t xml:space="preserve"> (20 marks)</w:t>
      </w:r>
    </w:p>
    <w:p w:rsidR="007242DF" w:rsidRPr="008C2A81" w:rsidRDefault="007242DF" w:rsidP="007242DF">
      <w:pPr>
        <w:pStyle w:val="NormalWeb"/>
        <w:numPr>
          <w:ilvl w:val="0"/>
          <w:numId w:val="23"/>
        </w:numPr>
        <w:rPr>
          <w:rFonts w:ascii="Century Gothic" w:hAnsi="Century Gothic"/>
          <w:sz w:val="26"/>
          <w:szCs w:val="26"/>
        </w:rPr>
      </w:pPr>
      <w:r w:rsidRPr="008C2A81">
        <w:rPr>
          <w:rStyle w:val="Strong"/>
          <w:rFonts w:ascii="Century Gothic" w:hAnsi="Century Gothic"/>
          <w:sz w:val="26"/>
          <w:szCs w:val="26"/>
        </w:rPr>
        <w:t>Link Between Agriculture and Nutrition:</w:t>
      </w:r>
      <w:r w:rsidRPr="008C2A81">
        <w:rPr>
          <w:rFonts w:ascii="Century Gothic" w:hAnsi="Century Gothic"/>
          <w:sz w:val="26"/>
          <w:szCs w:val="26"/>
        </w:rPr>
        <w:br/>
        <w:t>Agriculture is crucial for providing the food needed for a healthy diet. Local crops, when grown sustainably, can provide essential nutrients, while livestock farming supplements the diet with proteins and vitamins. However, access to these foods must be improved in rural areas to address malnutrition.</w:t>
      </w:r>
    </w:p>
    <w:p w:rsidR="007242DF" w:rsidRPr="008C2A81" w:rsidRDefault="007242DF" w:rsidP="007242DF">
      <w:pPr>
        <w:pStyle w:val="NormalWeb"/>
        <w:numPr>
          <w:ilvl w:val="0"/>
          <w:numId w:val="23"/>
        </w:numPr>
        <w:rPr>
          <w:rFonts w:ascii="Century Gothic" w:hAnsi="Century Gothic"/>
          <w:sz w:val="26"/>
          <w:szCs w:val="26"/>
        </w:rPr>
      </w:pPr>
      <w:r w:rsidRPr="008C2A81">
        <w:rPr>
          <w:rStyle w:val="Strong"/>
          <w:rFonts w:ascii="Century Gothic" w:hAnsi="Century Gothic"/>
          <w:sz w:val="26"/>
          <w:szCs w:val="26"/>
        </w:rPr>
        <w:t>Impact of Imported vs. Local Foods:</w:t>
      </w:r>
      <w:r w:rsidRPr="008C2A81">
        <w:rPr>
          <w:rFonts w:ascii="Century Gothic" w:hAnsi="Century Gothic"/>
          <w:sz w:val="26"/>
          <w:szCs w:val="26"/>
        </w:rPr>
        <w:br/>
        <w:t>Imported foods, although sometimes more affordable, may not always provide the same nutritional benefits as locally grown foods. Local foods like legumes, vegetables, and traditional grains are often richer in essential nutrients and are more culturally relevant to the population.</w:t>
      </w:r>
    </w:p>
    <w:p w:rsidR="007242DF" w:rsidRPr="008C2A81" w:rsidRDefault="007242DF" w:rsidP="007242DF">
      <w:pPr>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7. Conclusion:</w:t>
      </w:r>
      <w:r w:rsidR="00AB495A" w:rsidRPr="008C2A81">
        <w:rPr>
          <w:rStyle w:val="Strong"/>
          <w:rFonts w:ascii="Century Gothic" w:hAnsi="Century Gothic"/>
          <w:b/>
          <w:bCs/>
          <w:sz w:val="26"/>
          <w:szCs w:val="26"/>
        </w:rPr>
        <w:t xml:space="preserve"> (10 marks)</w:t>
      </w:r>
    </w:p>
    <w:p w:rsidR="007242DF" w:rsidRPr="008C2A81" w:rsidRDefault="007242DF" w:rsidP="007242DF">
      <w:pPr>
        <w:pStyle w:val="NormalWeb"/>
        <w:numPr>
          <w:ilvl w:val="0"/>
          <w:numId w:val="24"/>
        </w:numPr>
        <w:rPr>
          <w:rFonts w:ascii="Century Gothic" w:hAnsi="Century Gothic"/>
          <w:sz w:val="26"/>
          <w:szCs w:val="26"/>
        </w:rPr>
      </w:pPr>
      <w:r w:rsidRPr="008C2A81">
        <w:rPr>
          <w:rStyle w:val="Strong"/>
          <w:rFonts w:ascii="Century Gothic" w:hAnsi="Century Gothic"/>
          <w:sz w:val="26"/>
          <w:szCs w:val="26"/>
        </w:rPr>
        <w:t>Summary:</w:t>
      </w:r>
      <w:r w:rsidRPr="008C2A81">
        <w:rPr>
          <w:rFonts w:ascii="Century Gothic" w:hAnsi="Century Gothic"/>
          <w:sz w:val="26"/>
          <w:szCs w:val="26"/>
        </w:rPr>
        <w:br/>
        <w:t>Agriculture plays a vital role in providing nutritious foods to Kenyan households. Sustainable farming practices can enhance the nutritional value of locally grown crops, contributing to a healthier population. Livestock farming also provides essential protein and vitamins, contributing to a balanced diet.</w:t>
      </w:r>
    </w:p>
    <w:p w:rsidR="007242DF" w:rsidRPr="008C2A81" w:rsidRDefault="007242DF" w:rsidP="007242DF">
      <w:pPr>
        <w:pStyle w:val="NormalWeb"/>
        <w:numPr>
          <w:ilvl w:val="0"/>
          <w:numId w:val="24"/>
        </w:numPr>
        <w:rPr>
          <w:rFonts w:ascii="Century Gothic" w:hAnsi="Century Gothic"/>
          <w:sz w:val="26"/>
          <w:szCs w:val="26"/>
        </w:rPr>
      </w:pPr>
      <w:r w:rsidRPr="008C2A81">
        <w:rPr>
          <w:rStyle w:val="Strong"/>
          <w:rFonts w:ascii="Century Gothic" w:hAnsi="Century Gothic"/>
          <w:sz w:val="26"/>
          <w:szCs w:val="26"/>
        </w:rPr>
        <w:t>Recommendations:</w:t>
      </w:r>
    </w:p>
    <w:p w:rsidR="007242DF" w:rsidRPr="008C2A81" w:rsidRDefault="007242DF" w:rsidP="007242DF">
      <w:pPr>
        <w:numPr>
          <w:ilvl w:val="1"/>
          <w:numId w:val="24"/>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Encourage the adoption of sustainable farming practices to improve food quality.</w:t>
      </w:r>
    </w:p>
    <w:p w:rsidR="007242DF" w:rsidRPr="008C2A81" w:rsidRDefault="007242DF" w:rsidP="007242DF">
      <w:pPr>
        <w:numPr>
          <w:ilvl w:val="1"/>
          <w:numId w:val="24"/>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Promote the consumption of locally grown, nutrient-rich foods to combat malnutrition.</w:t>
      </w:r>
    </w:p>
    <w:p w:rsidR="007242DF" w:rsidRPr="008C2A81" w:rsidRDefault="007242DF" w:rsidP="007242DF">
      <w:pPr>
        <w:numPr>
          <w:ilvl w:val="1"/>
          <w:numId w:val="24"/>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Support farmers with education on nutrition to increase awareness of the benefits of diverse crops and livestock.</w:t>
      </w:r>
    </w:p>
    <w:p w:rsidR="007242DF" w:rsidRPr="008C2A81" w:rsidRDefault="007242DF" w:rsidP="007242DF">
      <w:pPr>
        <w:pStyle w:val="NormalWeb"/>
        <w:numPr>
          <w:ilvl w:val="0"/>
          <w:numId w:val="24"/>
        </w:numPr>
        <w:rPr>
          <w:rFonts w:ascii="Century Gothic" w:hAnsi="Century Gothic"/>
          <w:sz w:val="26"/>
          <w:szCs w:val="26"/>
        </w:rPr>
      </w:pPr>
      <w:r w:rsidRPr="008C2A81">
        <w:rPr>
          <w:rStyle w:val="Strong"/>
          <w:rFonts w:ascii="Century Gothic" w:hAnsi="Century Gothic"/>
          <w:sz w:val="26"/>
          <w:szCs w:val="26"/>
        </w:rPr>
        <w:t>Final Thoughts:</w:t>
      </w:r>
      <w:r w:rsidRPr="008C2A81">
        <w:rPr>
          <w:rFonts w:ascii="Century Gothic" w:hAnsi="Century Gothic"/>
          <w:sz w:val="26"/>
          <w:szCs w:val="26"/>
        </w:rPr>
        <w:br/>
        <w:t>Investing in agriculture and nutrition will help secure a healthier future for Kenya, especially by ensuring that farming practices are sustainable, productive, and nutritious.</w:t>
      </w:r>
    </w:p>
    <w:p w:rsidR="007242DF" w:rsidRPr="008C2A81" w:rsidRDefault="007242DF" w:rsidP="007242DF">
      <w:pPr>
        <w:rPr>
          <w:rFonts w:ascii="Century Gothic" w:hAnsi="Century Gothic"/>
          <w:sz w:val="26"/>
          <w:szCs w:val="26"/>
        </w:rPr>
      </w:pP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8. References:</w:t>
      </w:r>
      <w:r w:rsidR="00AB495A" w:rsidRPr="008C2A81">
        <w:rPr>
          <w:rStyle w:val="Strong"/>
          <w:rFonts w:ascii="Century Gothic" w:hAnsi="Century Gothic"/>
          <w:b/>
          <w:bCs/>
          <w:sz w:val="26"/>
          <w:szCs w:val="26"/>
        </w:rPr>
        <w:t xml:space="preserve"> (10 marks)</w:t>
      </w:r>
    </w:p>
    <w:p w:rsidR="007242DF" w:rsidRPr="008C2A81" w:rsidRDefault="007242DF" w:rsidP="007242DF">
      <w:pPr>
        <w:numPr>
          <w:ilvl w:val="0"/>
          <w:numId w:val="25"/>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FAO (Food and Agriculture Organization) reports on agriculture and nutrition.</w:t>
      </w:r>
    </w:p>
    <w:p w:rsidR="007242DF" w:rsidRPr="008C2A81" w:rsidRDefault="007242DF" w:rsidP="007242DF">
      <w:pPr>
        <w:numPr>
          <w:ilvl w:val="0"/>
          <w:numId w:val="25"/>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Kenya National Bureau of Statistics for data on agriculture and food security.</w:t>
      </w:r>
    </w:p>
    <w:p w:rsidR="007242DF" w:rsidRPr="008C2A81" w:rsidRDefault="007242DF" w:rsidP="007242DF">
      <w:pPr>
        <w:numPr>
          <w:ilvl w:val="0"/>
          <w:numId w:val="25"/>
        </w:numPr>
        <w:spacing w:before="100" w:beforeAutospacing="1" w:after="100" w:afterAutospacing="1" w:line="240" w:lineRule="auto"/>
        <w:rPr>
          <w:rFonts w:ascii="Century Gothic" w:hAnsi="Century Gothic"/>
          <w:sz w:val="26"/>
          <w:szCs w:val="26"/>
        </w:rPr>
      </w:pPr>
      <w:r w:rsidRPr="008C2A81">
        <w:rPr>
          <w:rFonts w:ascii="Century Gothic" w:hAnsi="Century Gothic"/>
          <w:sz w:val="26"/>
          <w:szCs w:val="26"/>
        </w:rPr>
        <w:t>Health and nutrition publications on the benefits of locally grown foods and sustainable farming practices.</w:t>
      </w:r>
    </w:p>
    <w:p w:rsidR="007242DF" w:rsidRPr="008C2A81" w:rsidRDefault="007242DF" w:rsidP="007242DF">
      <w:pPr>
        <w:spacing w:after="0"/>
        <w:rPr>
          <w:rFonts w:ascii="Century Gothic" w:hAnsi="Century Gothic"/>
          <w:sz w:val="26"/>
          <w:szCs w:val="26"/>
        </w:rPr>
      </w:pPr>
    </w:p>
    <w:p w:rsidR="00AB495A" w:rsidRPr="008C2A81" w:rsidRDefault="00AB495A" w:rsidP="007242DF">
      <w:pPr>
        <w:rPr>
          <w:rFonts w:ascii="Century Gothic" w:hAnsi="Century Gothic"/>
          <w:sz w:val="26"/>
          <w:szCs w:val="26"/>
        </w:rPr>
      </w:pPr>
    </w:p>
    <w:p w:rsidR="007242DF" w:rsidRPr="008C2A81" w:rsidRDefault="007242DF" w:rsidP="007242DF">
      <w:pPr>
        <w:rPr>
          <w:rFonts w:ascii="Century Gothic" w:hAnsi="Century Gothic"/>
          <w:b/>
          <w:sz w:val="26"/>
          <w:szCs w:val="26"/>
        </w:rPr>
      </w:pPr>
      <w:r w:rsidRPr="008C2A81">
        <w:rPr>
          <w:rFonts w:ascii="Century Gothic" w:hAnsi="Century Gothic"/>
          <w:b/>
          <w:sz w:val="26"/>
          <w:szCs w:val="26"/>
        </w:rPr>
        <w:t>RUBRICS</w:t>
      </w:r>
    </w:p>
    <w:p w:rsidR="007242DF" w:rsidRPr="008C2A81" w:rsidRDefault="007242DF" w:rsidP="007242DF">
      <w:pPr>
        <w:pStyle w:val="Heading3"/>
        <w:rPr>
          <w:rFonts w:ascii="Century Gothic" w:hAnsi="Century Gothic"/>
          <w:sz w:val="26"/>
          <w:szCs w:val="26"/>
        </w:rPr>
      </w:pPr>
      <w:r w:rsidRPr="008C2A81">
        <w:rPr>
          <w:rStyle w:val="Strong"/>
          <w:rFonts w:ascii="Century Gothic" w:hAnsi="Century Gothic"/>
          <w:b/>
          <w:bCs/>
          <w:sz w:val="26"/>
          <w:szCs w:val="26"/>
        </w:rPr>
        <w:t>Agriculture and Nutrition Project Rubric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5"/>
        <w:gridCol w:w="2172"/>
        <w:gridCol w:w="2237"/>
        <w:gridCol w:w="2172"/>
        <w:gridCol w:w="2237"/>
        <w:gridCol w:w="876"/>
      </w:tblGrid>
      <w:tr w:rsidR="008C2A81" w:rsidRPr="008C2A81" w:rsidTr="00AB495A">
        <w:trPr>
          <w:tblHeader/>
          <w:tblCellSpacing w:w="15" w:type="dxa"/>
        </w:trPr>
        <w:tc>
          <w:tcPr>
            <w:tcW w:w="0" w:type="auto"/>
            <w:vAlign w:val="center"/>
            <w:hideMark/>
          </w:tcPr>
          <w:p w:rsidR="007242DF" w:rsidRPr="008C2A81" w:rsidRDefault="007242DF">
            <w:pPr>
              <w:jc w:val="center"/>
              <w:rPr>
                <w:rFonts w:ascii="Century Gothic" w:hAnsi="Century Gothic"/>
                <w:b/>
                <w:bCs/>
                <w:sz w:val="26"/>
                <w:szCs w:val="26"/>
              </w:rPr>
            </w:pPr>
            <w:r w:rsidRPr="008C2A81">
              <w:rPr>
                <w:rStyle w:val="Strong"/>
                <w:rFonts w:ascii="Century Gothic" w:hAnsi="Century Gothic"/>
                <w:sz w:val="26"/>
                <w:szCs w:val="26"/>
              </w:rPr>
              <w:t>Criteria</w:t>
            </w:r>
          </w:p>
        </w:tc>
        <w:tc>
          <w:tcPr>
            <w:tcW w:w="0" w:type="auto"/>
            <w:vAlign w:val="center"/>
            <w:hideMark/>
          </w:tcPr>
          <w:p w:rsidR="007242DF" w:rsidRPr="008C2A81" w:rsidRDefault="00AB495A">
            <w:pPr>
              <w:jc w:val="center"/>
              <w:rPr>
                <w:rFonts w:ascii="Century Gothic" w:hAnsi="Century Gothic"/>
                <w:b/>
                <w:bCs/>
                <w:sz w:val="26"/>
                <w:szCs w:val="26"/>
              </w:rPr>
            </w:pPr>
            <w:r w:rsidRPr="008C2A81">
              <w:rPr>
                <w:rStyle w:val="Strong"/>
                <w:rFonts w:ascii="Century Gothic" w:hAnsi="Century Gothic"/>
                <w:sz w:val="26"/>
                <w:szCs w:val="26"/>
              </w:rPr>
              <w:t>EXCEEDING EXPECTATIONS</w:t>
            </w:r>
            <w:r w:rsidR="007242DF" w:rsidRPr="008C2A81">
              <w:rPr>
                <w:rStyle w:val="Strong"/>
                <w:rFonts w:ascii="Century Gothic" w:hAnsi="Century Gothic"/>
                <w:sz w:val="26"/>
                <w:szCs w:val="26"/>
              </w:rPr>
              <w:t xml:space="preserve"> (4)</w:t>
            </w:r>
          </w:p>
        </w:tc>
        <w:tc>
          <w:tcPr>
            <w:tcW w:w="0" w:type="auto"/>
            <w:vAlign w:val="center"/>
            <w:hideMark/>
          </w:tcPr>
          <w:p w:rsidR="007242DF" w:rsidRPr="008C2A81" w:rsidRDefault="00AB495A">
            <w:pPr>
              <w:jc w:val="center"/>
              <w:rPr>
                <w:rFonts w:ascii="Century Gothic" w:hAnsi="Century Gothic"/>
                <w:b/>
                <w:bCs/>
                <w:sz w:val="26"/>
                <w:szCs w:val="26"/>
              </w:rPr>
            </w:pPr>
            <w:r w:rsidRPr="008C2A81">
              <w:rPr>
                <w:rStyle w:val="Strong"/>
                <w:rFonts w:ascii="Century Gothic" w:hAnsi="Century Gothic"/>
                <w:sz w:val="26"/>
                <w:szCs w:val="26"/>
              </w:rPr>
              <w:t>MEETING EXPECTATIONS</w:t>
            </w:r>
            <w:r w:rsidR="007242DF" w:rsidRPr="008C2A81">
              <w:rPr>
                <w:rStyle w:val="Strong"/>
                <w:rFonts w:ascii="Century Gothic" w:hAnsi="Century Gothic"/>
                <w:sz w:val="26"/>
                <w:szCs w:val="26"/>
              </w:rPr>
              <w:t xml:space="preserve"> (3)</w:t>
            </w:r>
          </w:p>
        </w:tc>
        <w:tc>
          <w:tcPr>
            <w:tcW w:w="0" w:type="auto"/>
            <w:vAlign w:val="center"/>
            <w:hideMark/>
          </w:tcPr>
          <w:p w:rsidR="007242DF" w:rsidRPr="008C2A81" w:rsidRDefault="00AB495A">
            <w:pPr>
              <w:jc w:val="center"/>
              <w:rPr>
                <w:rFonts w:ascii="Century Gothic" w:hAnsi="Century Gothic"/>
                <w:b/>
                <w:bCs/>
                <w:sz w:val="26"/>
                <w:szCs w:val="26"/>
              </w:rPr>
            </w:pPr>
            <w:r w:rsidRPr="008C2A81">
              <w:rPr>
                <w:rStyle w:val="Strong"/>
                <w:rFonts w:ascii="Century Gothic" w:hAnsi="Century Gothic"/>
                <w:sz w:val="26"/>
                <w:szCs w:val="26"/>
              </w:rPr>
              <w:t>APPROACHING EXPECTATIONS</w:t>
            </w:r>
            <w:r w:rsidR="007242DF" w:rsidRPr="008C2A81">
              <w:rPr>
                <w:rStyle w:val="Strong"/>
                <w:rFonts w:ascii="Century Gothic" w:hAnsi="Century Gothic"/>
                <w:sz w:val="26"/>
                <w:szCs w:val="26"/>
              </w:rPr>
              <w:t xml:space="preserve"> (2)</w:t>
            </w:r>
          </w:p>
        </w:tc>
        <w:tc>
          <w:tcPr>
            <w:tcW w:w="0" w:type="auto"/>
            <w:vAlign w:val="center"/>
            <w:hideMark/>
          </w:tcPr>
          <w:p w:rsidR="007242DF" w:rsidRPr="008C2A81" w:rsidRDefault="00AB495A">
            <w:pPr>
              <w:jc w:val="center"/>
              <w:rPr>
                <w:rFonts w:ascii="Century Gothic" w:hAnsi="Century Gothic"/>
                <w:b/>
                <w:bCs/>
                <w:sz w:val="26"/>
                <w:szCs w:val="26"/>
              </w:rPr>
            </w:pPr>
            <w:r w:rsidRPr="008C2A81">
              <w:rPr>
                <w:rStyle w:val="Strong"/>
                <w:rFonts w:ascii="Century Gothic" w:hAnsi="Century Gothic"/>
                <w:sz w:val="26"/>
                <w:szCs w:val="26"/>
              </w:rPr>
              <w:t>BELOW EXPECTATIONS</w:t>
            </w:r>
            <w:r w:rsidR="007242DF" w:rsidRPr="008C2A81">
              <w:rPr>
                <w:rStyle w:val="Strong"/>
                <w:rFonts w:ascii="Century Gothic" w:hAnsi="Century Gothic"/>
                <w:sz w:val="26"/>
                <w:szCs w:val="26"/>
              </w:rPr>
              <w:t xml:space="preserve"> (1)</w:t>
            </w:r>
          </w:p>
        </w:tc>
        <w:tc>
          <w:tcPr>
            <w:tcW w:w="0" w:type="auto"/>
            <w:vAlign w:val="center"/>
            <w:hideMark/>
          </w:tcPr>
          <w:p w:rsidR="007242DF" w:rsidRPr="008C2A81" w:rsidRDefault="00AB495A">
            <w:pPr>
              <w:jc w:val="center"/>
              <w:rPr>
                <w:rFonts w:ascii="Century Gothic" w:hAnsi="Century Gothic"/>
                <w:b/>
                <w:bCs/>
                <w:sz w:val="26"/>
                <w:szCs w:val="26"/>
              </w:rPr>
            </w:pPr>
            <w:r w:rsidRPr="008C2A81">
              <w:rPr>
                <w:rStyle w:val="Strong"/>
                <w:rFonts w:ascii="Century Gothic" w:hAnsi="Century Gothic"/>
                <w:sz w:val="26"/>
                <w:szCs w:val="26"/>
              </w:rPr>
              <w:t>Marks</w:t>
            </w:r>
            <w:r w:rsidR="007242DF" w:rsidRPr="008C2A81">
              <w:rPr>
                <w:rStyle w:val="Strong"/>
                <w:rFonts w:ascii="Century Gothic" w:hAnsi="Century Gothic"/>
                <w:sz w:val="26"/>
                <w:szCs w:val="26"/>
              </w:rPr>
              <w:t>s</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Introduction &amp; Purpose</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Clear and engaging introduction; clearly explains the purpose and significance of the project.</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Introduction is clear and relevant, with minor gaps in explaining the purpose.</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Introduction is somewhat clear but lacks strong engagement or purpose explanation.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Introduction is unclear or missing essential details on purpose.</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4</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Research Objectives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Well-defined, specific, and relevant to the topic of agriculture and nutrition.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Clear and relevant objectives, but some details could be expanded.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Objectives are mentioned, but some are vague or unclear.</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Objectives are poorly defined or unclear.</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4</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Literature Review</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Comprehensive review with accurate, relevant data and strong understanding of the topic.</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Good review, mostly relevant with minor gaps in detail or depth.</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Review provides basic information but lacks depth or clarity.</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Incomplete or irrelevant review with major gaps in understanding.</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8</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Data Collection &amp; Methodology</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 xml:space="preserve">Clear, well-organized methodology; explains how data is collected and analyzed in a </w:t>
            </w:r>
            <w:r w:rsidRPr="008C2A81">
              <w:rPr>
                <w:rFonts w:ascii="Century Gothic" w:hAnsi="Century Gothic"/>
                <w:sz w:val="26"/>
                <w:szCs w:val="26"/>
              </w:rPr>
              <w:lastRenderedPageBreak/>
              <w:t>logical manner.</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lastRenderedPageBreak/>
              <w:t>Methodology is clear, but a few details or explanations could be more thorough.</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Methodology is somewhat clear, but lacks detail in data collection or analysis.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Methodology is unclear or lacks important details.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6</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lastRenderedPageBreak/>
              <w:t>Data Analysis &amp; Results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Detailed, well-organized analysis with accurate and relevant results. Clear connection between data and research questions.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Good analysis with relevant results, but minor improvements needed in organization or clarity.</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Analysis and results are basic or lack clarity, and some connections to research questions are missing.</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Analysis is unclear, with no clear connection to research questions.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8</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Discussion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In-depth analysis of findings; insightful discussion of the impact of agriculture on nutrition. Makes strong connections to real-world implications.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Good analysis, but discussion could be more in-depth. Some connections to real-world issues are missing.</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Basic analysis with minimal discussion of the implications of findings.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Poor or incomplete discussion with little connection to the real world.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8</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Conclusion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Clear, well-rounded summary with actionable recommendations and insightful reflection.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Clear summary with recommendations, but could be expanded.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Summary is somewhat clear, but recommendations are weak or missing.</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Conclusion is unclear or missing important elements like recommendations.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6</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Visuals &amp; Presentation</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 xml:space="preserve">Well-organized, visually engaging, with clear and </w:t>
            </w:r>
            <w:r w:rsidRPr="008C2A81">
              <w:rPr>
                <w:rFonts w:ascii="Century Gothic" w:hAnsi="Century Gothic"/>
                <w:sz w:val="26"/>
                <w:szCs w:val="26"/>
              </w:rPr>
              <w:lastRenderedPageBreak/>
              <w:t>informative graphics. Presentation aids understanding.</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lastRenderedPageBreak/>
              <w:t xml:space="preserve">Organized and clear visuals, but some areas could be </w:t>
            </w:r>
            <w:r w:rsidRPr="008C2A81">
              <w:rPr>
                <w:rFonts w:ascii="Century Gothic" w:hAnsi="Century Gothic"/>
                <w:sz w:val="26"/>
                <w:szCs w:val="26"/>
              </w:rPr>
              <w:lastRenderedPageBreak/>
              <w:t>improved or expanded.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lastRenderedPageBreak/>
              <w:t xml:space="preserve">Some visuals are included, but they may be unclear, </w:t>
            </w:r>
            <w:r w:rsidRPr="008C2A81">
              <w:rPr>
                <w:rFonts w:ascii="Century Gothic" w:hAnsi="Century Gothic"/>
                <w:sz w:val="26"/>
                <w:szCs w:val="26"/>
              </w:rPr>
              <w:lastRenderedPageBreak/>
              <w:t>irrelevant, or disorganized.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lastRenderedPageBreak/>
              <w:t xml:space="preserve">No visuals or visuals are poorly designed, confusing, or </w:t>
            </w:r>
            <w:r w:rsidRPr="008C2A81">
              <w:rPr>
                <w:rFonts w:ascii="Century Gothic" w:hAnsi="Century Gothic"/>
                <w:sz w:val="26"/>
                <w:szCs w:val="26"/>
              </w:rPr>
              <w:lastRenderedPageBreak/>
              <w:t>irrelevant.</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lastRenderedPageBreak/>
              <w:t>4</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lastRenderedPageBreak/>
              <w:t>References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Accurate and complete citations of all sources used; follows proper citation format.</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Mostly accurate references, with minor formatting or citation errors.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Some references are missing or not properly formatted.</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No references or major issues with citation format.</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4</w:t>
            </w:r>
          </w:p>
        </w:tc>
      </w:tr>
      <w:tr w:rsidR="008C2A81" w:rsidRPr="008C2A81" w:rsidTr="00AB495A">
        <w:trPr>
          <w:tblCellSpacing w:w="15" w:type="dxa"/>
        </w:trPr>
        <w:tc>
          <w:tcPr>
            <w:tcW w:w="0" w:type="auto"/>
            <w:vAlign w:val="center"/>
            <w:hideMark/>
          </w:tcPr>
          <w:p w:rsidR="007242DF" w:rsidRPr="008C2A81" w:rsidRDefault="007242DF">
            <w:pPr>
              <w:rPr>
                <w:rFonts w:ascii="Century Gothic" w:hAnsi="Century Gothic"/>
                <w:sz w:val="26"/>
                <w:szCs w:val="26"/>
              </w:rPr>
            </w:pPr>
            <w:r w:rsidRPr="008C2A81">
              <w:rPr>
                <w:rStyle w:val="Strong"/>
                <w:rFonts w:ascii="Century Gothic" w:hAnsi="Century Gothic"/>
                <w:sz w:val="26"/>
                <w:szCs w:val="26"/>
              </w:rPr>
              <w:t>Overall Organization &amp; Clarity</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Project is very well-organized, easy to follow, and clearly written with no errors.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Project is organized, mostly clear, with a few minor errors.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Some organization issues, and writing is not always clear or concise.</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Project lacks organization, clarity, or contains frequent errors.</w:t>
            </w:r>
          </w:p>
        </w:tc>
        <w:tc>
          <w:tcPr>
            <w:tcW w:w="0" w:type="auto"/>
            <w:vAlign w:val="center"/>
            <w:hideMark/>
          </w:tcPr>
          <w:p w:rsidR="007242DF" w:rsidRPr="008C2A81" w:rsidRDefault="007242DF">
            <w:pPr>
              <w:rPr>
                <w:rFonts w:ascii="Century Gothic" w:hAnsi="Century Gothic"/>
                <w:sz w:val="26"/>
                <w:szCs w:val="26"/>
              </w:rPr>
            </w:pPr>
            <w:r w:rsidRPr="008C2A81">
              <w:rPr>
                <w:rFonts w:ascii="Century Gothic" w:hAnsi="Century Gothic"/>
                <w:sz w:val="26"/>
                <w:szCs w:val="26"/>
              </w:rPr>
              <w:t>4</w:t>
            </w:r>
          </w:p>
        </w:tc>
      </w:tr>
    </w:tbl>
    <w:p w:rsidR="007242DF" w:rsidRPr="008C2A81" w:rsidRDefault="007242DF" w:rsidP="007242DF">
      <w:pPr>
        <w:rPr>
          <w:rFonts w:ascii="Century Gothic" w:hAnsi="Century Gothic"/>
          <w:sz w:val="26"/>
          <w:szCs w:val="26"/>
        </w:rPr>
      </w:pPr>
    </w:p>
    <w:p w:rsidR="007242DF" w:rsidRPr="008C2A81" w:rsidRDefault="007242DF" w:rsidP="00AB495A">
      <w:pPr>
        <w:pStyle w:val="Heading3"/>
        <w:rPr>
          <w:rFonts w:ascii="Century Gothic" w:hAnsi="Century Gothic"/>
          <w:sz w:val="26"/>
          <w:szCs w:val="26"/>
        </w:rPr>
      </w:pPr>
      <w:r w:rsidRPr="008C2A81">
        <w:rPr>
          <w:rStyle w:val="Strong"/>
          <w:rFonts w:ascii="Century Gothic" w:hAnsi="Century Gothic"/>
          <w:b/>
          <w:bCs/>
          <w:sz w:val="26"/>
          <w:szCs w:val="26"/>
        </w:rPr>
        <w:t xml:space="preserve">Total </w:t>
      </w:r>
      <w:r w:rsidR="00AB495A" w:rsidRPr="008C2A81">
        <w:rPr>
          <w:rStyle w:val="Strong"/>
          <w:rFonts w:ascii="Century Gothic" w:hAnsi="Century Gothic"/>
          <w:b/>
          <w:bCs/>
          <w:sz w:val="26"/>
          <w:szCs w:val="26"/>
        </w:rPr>
        <w:t>Mark</w:t>
      </w:r>
      <w:r w:rsidRPr="008C2A81">
        <w:rPr>
          <w:rStyle w:val="Strong"/>
          <w:rFonts w:ascii="Century Gothic" w:hAnsi="Century Gothic"/>
          <w:b/>
          <w:bCs/>
          <w:sz w:val="26"/>
          <w:szCs w:val="26"/>
        </w:rPr>
        <w:t xml:space="preserve">s: </w:t>
      </w:r>
      <w:r w:rsidR="00AB495A" w:rsidRPr="008C2A81">
        <w:rPr>
          <w:rStyle w:val="Strong"/>
          <w:rFonts w:ascii="Century Gothic" w:hAnsi="Century Gothic"/>
          <w:b/>
          <w:bCs/>
          <w:sz w:val="26"/>
          <w:szCs w:val="26"/>
        </w:rPr>
        <w:t>100</w:t>
      </w:r>
    </w:p>
    <w:p w:rsidR="007242DF" w:rsidRPr="008C2A81" w:rsidRDefault="00AB495A" w:rsidP="007242DF">
      <w:pPr>
        <w:pStyle w:val="Heading3"/>
        <w:rPr>
          <w:rFonts w:ascii="Century Gothic" w:hAnsi="Century Gothic"/>
          <w:sz w:val="26"/>
          <w:szCs w:val="26"/>
        </w:rPr>
      </w:pPr>
      <w:r w:rsidRPr="008C2A81">
        <w:rPr>
          <w:rStyle w:val="Strong"/>
          <w:rFonts w:ascii="Century Gothic" w:hAnsi="Century Gothic"/>
          <w:b/>
          <w:bCs/>
          <w:sz w:val="26"/>
          <w:szCs w:val="26"/>
        </w:rPr>
        <w:t>Score level Breakdown</w:t>
      </w:r>
      <w:r w:rsidR="007242DF" w:rsidRPr="008C2A81">
        <w:rPr>
          <w:rStyle w:val="Strong"/>
          <w:rFonts w:ascii="Century Gothic" w:hAnsi="Century Gothic"/>
          <w:b/>
          <w:bCs/>
          <w:sz w:val="26"/>
          <w:szCs w:val="26"/>
        </w:rPr>
        <w:t>:</w:t>
      </w:r>
    </w:p>
    <w:p w:rsidR="007242DF" w:rsidRPr="008C2A81" w:rsidRDefault="007242DF" w:rsidP="007242DF">
      <w:pPr>
        <w:numPr>
          <w:ilvl w:val="0"/>
          <w:numId w:val="2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Ex</w:t>
      </w:r>
      <w:r w:rsidR="00AB495A" w:rsidRPr="008C2A81">
        <w:rPr>
          <w:rStyle w:val="Strong"/>
          <w:rFonts w:ascii="Century Gothic" w:hAnsi="Century Gothic"/>
          <w:sz w:val="26"/>
          <w:szCs w:val="26"/>
        </w:rPr>
        <w:t>ceeding expectations (80-100</w:t>
      </w:r>
      <w:r w:rsidRPr="008C2A81">
        <w:rPr>
          <w:rStyle w:val="Strong"/>
          <w:rFonts w:ascii="Century Gothic" w:hAnsi="Century Gothic"/>
          <w:sz w:val="26"/>
          <w:szCs w:val="26"/>
        </w:rPr>
        <w:t xml:space="preserve"> </w:t>
      </w:r>
      <w:r w:rsidR="00AB495A" w:rsidRPr="008C2A81">
        <w:rPr>
          <w:rStyle w:val="Strong"/>
          <w:rFonts w:ascii="Century Gothic" w:hAnsi="Century Gothic"/>
          <w:sz w:val="26"/>
          <w:szCs w:val="26"/>
        </w:rPr>
        <w:t>Mark</w:t>
      </w:r>
      <w:r w:rsidRPr="008C2A81">
        <w:rPr>
          <w:rStyle w:val="Strong"/>
          <w:rFonts w:ascii="Century Gothic" w:hAnsi="Century Gothic"/>
          <w:sz w:val="26"/>
          <w:szCs w:val="26"/>
        </w:rPr>
        <w:t>s):</w:t>
      </w:r>
      <w:r w:rsidRPr="008C2A81">
        <w:rPr>
          <w:rFonts w:ascii="Century Gothic" w:hAnsi="Century Gothic"/>
          <w:sz w:val="26"/>
          <w:szCs w:val="26"/>
        </w:rPr>
        <w:t xml:space="preserve"> Your project demonstrates thorough research, excellent organization, and strong analysis. All components are completed with attention to detail and high-quality work.</w:t>
      </w:r>
    </w:p>
    <w:p w:rsidR="007242DF" w:rsidRPr="008C2A81" w:rsidRDefault="00AB495A" w:rsidP="007242DF">
      <w:pPr>
        <w:numPr>
          <w:ilvl w:val="0"/>
          <w:numId w:val="2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Meeting expectations (60-79</w:t>
      </w:r>
      <w:r w:rsidR="007242DF" w:rsidRPr="008C2A81">
        <w:rPr>
          <w:rStyle w:val="Strong"/>
          <w:rFonts w:ascii="Century Gothic" w:hAnsi="Century Gothic"/>
          <w:sz w:val="26"/>
          <w:szCs w:val="26"/>
        </w:rPr>
        <w:t xml:space="preserve"> </w:t>
      </w:r>
      <w:r w:rsidRPr="008C2A81">
        <w:rPr>
          <w:rStyle w:val="Strong"/>
          <w:rFonts w:ascii="Century Gothic" w:hAnsi="Century Gothic"/>
          <w:sz w:val="26"/>
          <w:szCs w:val="26"/>
        </w:rPr>
        <w:t>Mark</w:t>
      </w:r>
      <w:r w:rsidR="007242DF" w:rsidRPr="008C2A81">
        <w:rPr>
          <w:rStyle w:val="Strong"/>
          <w:rFonts w:ascii="Century Gothic" w:hAnsi="Century Gothic"/>
          <w:sz w:val="26"/>
          <w:szCs w:val="26"/>
        </w:rPr>
        <w:t>s):</w:t>
      </w:r>
      <w:r w:rsidR="007242DF" w:rsidRPr="008C2A81">
        <w:rPr>
          <w:rFonts w:ascii="Century Gothic" w:hAnsi="Century Gothic"/>
          <w:sz w:val="26"/>
          <w:szCs w:val="26"/>
        </w:rPr>
        <w:t xml:space="preserve"> Your project is well done but may have minor areas that could be improved, such as additional details in the methodology or more in-depth analysis.</w:t>
      </w:r>
    </w:p>
    <w:p w:rsidR="007242DF" w:rsidRPr="008C2A81" w:rsidRDefault="00AB495A" w:rsidP="007242DF">
      <w:pPr>
        <w:numPr>
          <w:ilvl w:val="0"/>
          <w:numId w:val="2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Approaching expectations (40-59</w:t>
      </w:r>
      <w:r w:rsidR="007242DF" w:rsidRPr="008C2A81">
        <w:rPr>
          <w:rStyle w:val="Strong"/>
          <w:rFonts w:ascii="Century Gothic" w:hAnsi="Century Gothic"/>
          <w:sz w:val="26"/>
          <w:szCs w:val="26"/>
        </w:rPr>
        <w:t xml:space="preserve"> </w:t>
      </w:r>
      <w:r w:rsidRPr="008C2A81">
        <w:rPr>
          <w:rStyle w:val="Strong"/>
          <w:rFonts w:ascii="Century Gothic" w:hAnsi="Century Gothic"/>
          <w:sz w:val="26"/>
          <w:szCs w:val="26"/>
        </w:rPr>
        <w:t>Marks</w:t>
      </w:r>
      <w:r w:rsidR="007242DF" w:rsidRPr="008C2A81">
        <w:rPr>
          <w:rStyle w:val="Strong"/>
          <w:rFonts w:ascii="Century Gothic" w:hAnsi="Century Gothic"/>
          <w:sz w:val="26"/>
          <w:szCs w:val="26"/>
        </w:rPr>
        <w:t>):</w:t>
      </w:r>
      <w:r w:rsidR="007242DF" w:rsidRPr="008C2A81">
        <w:rPr>
          <w:rFonts w:ascii="Century Gothic" w:hAnsi="Century Gothic"/>
          <w:sz w:val="26"/>
          <w:szCs w:val="26"/>
        </w:rPr>
        <w:t xml:space="preserve"> The project is basic, and some areas lack depth or clarity. The discussion and analysis may need improvement.</w:t>
      </w:r>
    </w:p>
    <w:p w:rsidR="007242DF" w:rsidRPr="008C2A81" w:rsidRDefault="00AB495A" w:rsidP="007242DF">
      <w:pPr>
        <w:numPr>
          <w:ilvl w:val="0"/>
          <w:numId w:val="26"/>
        </w:numPr>
        <w:spacing w:before="100" w:beforeAutospacing="1" w:after="100" w:afterAutospacing="1" w:line="240" w:lineRule="auto"/>
        <w:rPr>
          <w:rFonts w:ascii="Century Gothic" w:hAnsi="Century Gothic"/>
          <w:sz w:val="26"/>
          <w:szCs w:val="26"/>
        </w:rPr>
      </w:pPr>
      <w:r w:rsidRPr="008C2A81">
        <w:rPr>
          <w:rStyle w:val="Strong"/>
          <w:rFonts w:ascii="Century Gothic" w:hAnsi="Century Gothic"/>
          <w:sz w:val="26"/>
          <w:szCs w:val="26"/>
        </w:rPr>
        <w:t>Below expectations (Below 4</w:t>
      </w:r>
      <w:r w:rsidR="007242DF" w:rsidRPr="008C2A81">
        <w:rPr>
          <w:rStyle w:val="Strong"/>
          <w:rFonts w:ascii="Century Gothic" w:hAnsi="Century Gothic"/>
          <w:sz w:val="26"/>
          <w:szCs w:val="26"/>
        </w:rPr>
        <w:t xml:space="preserve">0 </w:t>
      </w:r>
      <w:r w:rsidRPr="008C2A81">
        <w:rPr>
          <w:rStyle w:val="Strong"/>
          <w:rFonts w:ascii="Century Gothic" w:hAnsi="Century Gothic"/>
          <w:sz w:val="26"/>
          <w:szCs w:val="26"/>
        </w:rPr>
        <w:t>Mark</w:t>
      </w:r>
      <w:r w:rsidR="007242DF" w:rsidRPr="008C2A81">
        <w:rPr>
          <w:rStyle w:val="Strong"/>
          <w:rFonts w:ascii="Century Gothic" w:hAnsi="Century Gothic"/>
          <w:sz w:val="26"/>
          <w:szCs w:val="26"/>
        </w:rPr>
        <w:t>s):</w:t>
      </w:r>
      <w:r w:rsidR="007242DF" w:rsidRPr="008C2A81">
        <w:rPr>
          <w:rFonts w:ascii="Century Gothic" w:hAnsi="Century Gothic"/>
          <w:sz w:val="26"/>
          <w:szCs w:val="26"/>
        </w:rPr>
        <w:t xml:space="preserve"> The project lacks sufficient detail, clarity, or organization, and may be missing key components like a comprehensive analysis or clear discussion.</w:t>
      </w:r>
    </w:p>
    <w:p w:rsidR="002B6265" w:rsidRPr="008C2A81" w:rsidRDefault="000C17A0" w:rsidP="002B6265">
      <w:pPr>
        <w:spacing w:after="0" w:line="240" w:lineRule="auto"/>
        <w:rPr>
          <w:rFonts w:ascii="Times New Roman" w:eastAsia="Times New Roman" w:hAnsi="Times New Roman" w:cs="Times New Roman"/>
          <w:b/>
          <w:sz w:val="24"/>
          <w:szCs w:val="24"/>
        </w:rPr>
      </w:pPr>
      <w:r w:rsidRPr="008C2A81">
        <w:rPr>
          <w:rFonts w:ascii="Times New Roman" w:eastAsia="Times New Roman" w:hAnsi="Times New Roman" w:cs="Times New Roman"/>
          <w:sz w:val="24"/>
          <w:szCs w:val="24"/>
        </w:rPr>
        <w:t xml:space="preserve">                                                                  </w:t>
      </w:r>
      <w:r w:rsidRPr="008C2A81">
        <w:rPr>
          <w:rFonts w:ascii="Times New Roman" w:eastAsia="Times New Roman" w:hAnsi="Times New Roman" w:cs="Times New Roman"/>
          <w:b/>
          <w:sz w:val="24"/>
          <w:szCs w:val="24"/>
        </w:rPr>
        <w:t xml:space="preserve">THIS IS THE LAST PRINTED PAGE </w:t>
      </w:r>
    </w:p>
    <w:sectPr w:rsidR="002B6265" w:rsidRPr="008C2A81" w:rsidSect="005232D9">
      <w:pgSz w:w="12240" w:h="15840"/>
      <w:pgMar w:top="284" w:right="474" w:bottom="426" w:left="567"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6D0"/>
    <w:multiLevelType w:val="multilevel"/>
    <w:tmpl w:val="9E1C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E66F2F"/>
    <w:multiLevelType w:val="multilevel"/>
    <w:tmpl w:val="549E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C6833"/>
    <w:multiLevelType w:val="multilevel"/>
    <w:tmpl w:val="92E2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8F6A46"/>
    <w:multiLevelType w:val="multilevel"/>
    <w:tmpl w:val="83B4084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93C489E"/>
    <w:multiLevelType w:val="multilevel"/>
    <w:tmpl w:val="198A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26CBF"/>
    <w:multiLevelType w:val="multilevel"/>
    <w:tmpl w:val="30CA3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357AB0"/>
    <w:multiLevelType w:val="multilevel"/>
    <w:tmpl w:val="0C48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B1303B"/>
    <w:multiLevelType w:val="multilevel"/>
    <w:tmpl w:val="269E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0E2FE8"/>
    <w:multiLevelType w:val="multilevel"/>
    <w:tmpl w:val="1DF0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9762E4"/>
    <w:multiLevelType w:val="multilevel"/>
    <w:tmpl w:val="349A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670B83"/>
    <w:multiLevelType w:val="hybridMultilevel"/>
    <w:tmpl w:val="7FA8D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5368E9"/>
    <w:multiLevelType w:val="multilevel"/>
    <w:tmpl w:val="18C8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140472"/>
    <w:multiLevelType w:val="multilevel"/>
    <w:tmpl w:val="6D6C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2E3E9C"/>
    <w:multiLevelType w:val="multilevel"/>
    <w:tmpl w:val="4A283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B716D6"/>
    <w:multiLevelType w:val="multilevel"/>
    <w:tmpl w:val="6D3C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FF6D6F"/>
    <w:multiLevelType w:val="multilevel"/>
    <w:tmpl w:val="007C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2300BD"/>
    <w:multiLevelType w:val="multilevel"/>
    <w:tmpl w:val="1854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8B1927"/>
    <w:multiLevelType w:val="multilevel"/>
    <w:tmpl w:val="20C0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F13AEE"/>
    <w:multiLevelType w:val="multilevel"/>
    <w:tmpl w:val="17AA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7C4D32"/>
    <w:multiLevelType w:val="multilevel"/>
    <w:tmpl w:val="6ED0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064FF5"/>
    <w:multiLevelType w:val="multilevel"/>
    <w:tmpl w:val="40AEB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5A13FA"/>
    <w:multiLevelType w:val="multilevel"/>
    <w:tmpl w:val="0988F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D0E6E5D"/>
    <w:multiLevelType w:val="multilevel"/>
    <w:tmpl w:val="66F2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F46863"/>
    <w:multiLevelType w:val="multilevel"/>
    <w:tmpl w:val="EB14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0B0659"/>
    <w:multiLevelType w:val="multilevel"/>
    <w:tmpl w:val="5376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6076AE"/>
    <w:multiLevelType w:val="multilevel"/>
    <w:tmpl w:val="8648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916AAF"/>
    <w:multiLevelType w:val="multilevel"/>
    <w:tmpl w:val="FD02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6"/>
  </w:num>
  <w:num w:numId="3">
    <w:abstractNumId w:val="6"/>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11"/>
  </w:num>
  <w:num w:numId="6">
    <w:abstractNumId w:val="15"/>
  </w:num>
  <w:num w:numId="7">
    <w:abstractNumId w:val="22"/>
  </w:num>
  <w:num w:numId="8">
    <w:abstractNumId w:val="9"/>
  </w:num>
  <w:num w:numId="9">
    <w:abstractNumId w:val="19"/>
  </w:num>
  <w:num w:numId="10">
    <w:abstractNumId w:val="14"/>
  </w:num>
  <w:num w:numId="11">
    <w:abstractNumId w:val="18"/>
  </w:num>
  <w:num w:numId="12">
    <w:abstractNumId w:val="25"/>
  </w:num>
  <w:num w:numId="13">
    <w:abstractNumId w:val="12"/>
  </w:num>
  <w:num w:numId="14">
    <w:abstractNumId w:val="17"/>
  </w:num>
  <w:num w:numId="15">
    <w:abstractNumId w:val="24"/>
  </w:num>
  <w:num w:numId="16">
    <w:abstractNumId w:val="7"/>
  </w:num>
  <w:num w:numId="17">
    <w:abstractNumId w:val="8"/>
  </w:num>
  <w:num w:numId="18">
    <w:abstractNumId w:val="0"/>
  </w:num>
  <w:num w:numId="19">
    <w:abstractNumId w:val="4"/>
  </w:num>
  <w:num w:numId="20">
    <w:abstractNumId w:val="2"/>
  </w:num>
  <w:num w:numId="21">
    <w:abstractNumId w:val="23"/>
  </w:num>
  <w:num w:numId="22">
    <w:abstractNumId w:val="20"/>
  </w:num>
  <w:num w:numId="23">
    <w:abstractNumId w:val="16"/>
  </w:num>
  <w:num w:numId="24">
    <w:abstractNumId w:val="5"/>
  </w:num>
  <w:num w:numId="25">
    <w:abstractNumId w:val="1"/>
  </w:num>
  <w:num w:numId="26">
    <w:abstractNumId w:val="13"/>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265"/>
    <w:rsid w:val="00011B45"/>
    <w:rsid w:val="000C17A0"/>
    <w:rsid w:val="002B6265"/>
    <w:rsid w:val="003E396F"/>
    <w:rsid w:val="005232D9"/>
    <w:rsid w:val="007242DF"/>
    <w:rsid w:val="008C2A81"/>
    <w:rsid w:val="00AB495A"/>
    <w:rsid w:val="00E07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B62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242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242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2B626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6265"/>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2B626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B62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6265"/>
    <w:rPr>
      <w:b/>
      <w:bCs/>
    </w:rPr>
  </w:style>
  <w:style w:type="character" w:styleId="Emphasis">
    <w:name w:val="Emphasis"/>
    <w:basedOn w:val="DefaultParagraphFont"/>
    <w:uiPriority w:val="20"/>
    <w:qFormat/>
    <w:rsid w:val="002B6265"/>
    <w:rPr>
      <w:i/>
      <w:iCs/>
    </w:rPr>
  </w:style>
  <w:style w:type="character" w:customStyle="1" w:styleId="overflow-hidden">
    <w:name w:val="overflow-hidden"/>
    <w:basedOn w:val="DefaultParagraphFont"/>
    <w:rsid w:val="002B6265"/>
  </w:style>
  <w:style w:type="table" w:styleId="MediumShading2">
    <w:name w:val="Medium Shading 2"/>
    <w:basedOn w:val="TableNormal"/>
    <w:uiPriority w:val="64"/>
    <w:rsid w:val="000C17A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4Char">
    <w:name w:val="Heading 4 Char"/>
    <w:basedOn w:val="DefaultParagraphFont"/>
    <w:link w:val="Heading4"/>
    <w:uiPriority w:val="9"/>
    <w:semiHidden/>
    <w:rsid w:val="007242D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242DF"/>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5232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B62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242D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242D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2B626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6265"/>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2B626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B62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6265"/>
    <w:rPr>
      <w:b/>
      <w:bCs/>
    </w:rPr>
  </w:style>
  <w:style w:type="character" w:styleId="Emphasis">
    <w:name w:val="Emphasis"/>
    <w:basedOn w:val="DefaultParagraphFont"/>
    <w:uiPriority w:val="20"/>
    <w:qFormat/>
    <w:rsid w:val="002B6265"/>
    <w:rPr>
      <w:i/>
      <w:iCs/>
    </w:rPr>
  </w:style>
  <w:style w:type="character" w:customStyle="1" w:styleId="overflow-hidden">
    <w:name w:val="overflow-hidden"/>
    <w:basedOn w:val="DefaultParagraphFont"/>
    <w:rsid w:val="002B6265"/>
  </w:style>
  <w:style w:type="table" w:styleId="MediumShading2">
    <w:name w:val="Medium Shading 2"/>
    <w:basedOn w:val="TableNormal"/>
    <w:uiPriority w:val="64"/>
    <w:rsid w:val="000C17A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4Char">
    <w:name w:val="Heading 4 Char"/>
    <w:basedOn w:val="DefaultParagraphFont"/>
    <w:link w:val="Heading4"/>
    <w:uiPriority w:val="9"/>
    <w:semiHidden/>
    <w:rsid w:val="007242D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242DF"/>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523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689978">
      <w:bodyDiv w:val="1"/>
      <w:marLeft w:val="0"/>
      <w:marRight w:val="0"/>
      <w:marTop w:val="0"/>
      <w:marBottom w:val="0"/>
      <w:divBdr>
        <w:top w:val="none" w:sz="0" w:space="0" w:color="auto"/>
        <w:left w:val="none" w:sz="0" w:space="0" w:color="auto"/>
        <w:bottom w:val="none" w:sz="0" w:space="0" w:color="auto"/>
        <w:right w:val="none" w:sz="0" w:space="0" w:color="auto"/>
      </w:divBdr>
    </w:div>
    <w:div w:id="865951408">
      <w:bodyDiv w:val="1"/>
      <w:marLeft w:val="0"/>
      <w:marRight w:val="0"/>
      <w:marTop w:val="0"/>
      <w:marBottom w:val="0"/>
      <w:divBdr>
        <w:top w:val="none" w:sz="0" w:space="0" w:color="auto"/>
        <w:left w:val="none" w:sz="0" w:space="0" w:color="auto"/>
        <w:bottom w:val="none" w:sz="0" w:space="0" w:color="auto"/>
        <w:right w:val="none" w:sz="0" w:space="0" w:color="auto"/>
      </w:divBdr>
      <w:divsChild>
        <w:div w:id="186261172">
          <w:marLeft w:val="0"/>
          <w:marRight w:val="0"/>
          <w:marTop w:val="0"/>
          <w:marBottom w:val="0"/>
          <w:divBdr>
            <w:top w:val="none" w:sz="0" w:space="0" w:color="auto"/>
            <w:left w:val="none" w:sz="0" w:space="0" w:color="auto"/>
            <w:bottom w:val="none" w:sz="0" w:space="0" w:color="auto"/>
            <w:right w:val="none" w:sz="0" w:space="0" w:color="auto"/>
          </w:divBdr>
          <w:divsChild>
            <w:div w:id="323094512">
              <w:marLeft w:val="0"/>
              <w:marRight w:val="0"/>
              <w:marTop w:val="0"/>
              <w:marBottom w:val="0"/>
              <w:divBdr>
                <w:top w:val="none" w:sz="0" w:space="0" w:color="auto"/>
                <w:left w:val="none" w:sz="0" w:space="0" w:color="auto"/>
                <w:bottom w:val="none" w:sz="0" w:space="0" w:color="auto"/>
                <w:right w:val="none" w:sz="0" w:space="0" w:color="auto"/>
              </w:divBdr>
              <w:divsChild>
                <w:div w:id="457795051">
                  <w:marLeft w:val="0"/>
                  <w:marRight w:val="0"/>
                  <w:marTop w:val="0"/>
                  <w:marBottom w:val="0"/>
                  <w:divBdr>
                    <w:top w:val="none" w:sz="0" w:space="0" w:color="auto"/>
                    <w:left w:val="none" w:sz="0" w:space="0" w:color="auto"/>
                    <w:bottom w:val="none" w:sz="0" w:space="0" w:color="auto"/>
                    <w:right w:val="none" w:sz="0" w:space="0" w:color="auto"/>
                  </w:divBdr>
                  <w:divsChild>
                    <w:div w:id="478495296">
                      <w:marLeft w:val="0"/>
                      <w:marRight w:val="0"/>
                      <w:marTop w:val="0"/>
                      <w:marBottom w:val="0"/>
                      <w:divBdr>
                        <w:top w:val="none" w:sz="0" w:space="0" w:color="auto"/>
                        <w:left w:val="none" w:sz="0" w:space="0" w:color="auto"/>
                        <w:bottom w:val="none" w:sz="0" w:space="0" w:color="auto"/>
                        <w:right w:val="none" w:sz="0" w:space="0" w:color="auto"/>
                      </w:divBdr>
                      <w:divsChild>
                        <w:div w:id="883907170">
                          <w:marLeft w:val="0"/>
                          <w:marRight w:val="0"/>
                          <w:marTop w:val="0"/>
                          <w:marBottom w:val="0"/>
                          <w:divBdr>
                            <w:top w:val="none" w:sz="0" w:space="0" w:color="auto"/>
                            <w:left w:val="none" w:sz="0" w:space="0" w:color="auto"/>
                            <w:bottom w:val="none" w:sz="0" w:space="0" w:color="auto"/>
                            <w:right w:val="none" w:sz="0" w:space="0" w:color="auto"/>
                          </w:divBdr>
                          <w:divsChild>
                            <w:div w:id="118037571">
                              <w:marLeft w:val="0"/>
                              <w:marRight w:val="0"/>
                              <w:marTop w:val="0"/>
                              <w:marBottom w:val="0"/>
                              <w:divBdr>
                                <w:top w:val="none" w:sz="0" w:space="0" w:color="auto"/>
                                <w:left w:val="none" w:sz="0" w:space="0" w:color="auto"/>
                                <w:bottom w:val="none" w:sz="0" w:space="0" w:color="auto"/>
                                <w:right w:val="none" w:sz="0" w:space="0" w:color="auto"/>
                              </w:divBdr>
                              <w:divsChild>
                                <w:div w:id="1449281144">
                                  <w:marLeft w:val="0"/>
                                  <w:marRight w:val="0"/>
                                  <w:marTop w:val="0"/>
                                  <w:marBottom w:val="0"/>
                                  <w:divBdr>
                                    <w:top w:val="none" w:sz="0" w:space="0" w:color="auto"/>
                                    <w:left w:val="none" w:sz="0" w:space="0" w:color="auto"/>
                                    <w:bottom w:val="none" w:sz="0" w:space="0" w:color="auto"/>
                                    <w:right w:val="none" w:sz="0" w:space="0" w:color="auto"/>
                                  </w:divBdr>
                                  <w:divsChild>
                                    <w:div w:id="168008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402244">
                          <w:marLeft w:val="0"/>
                          <w:marRight w:val="0"/>
                          <w:marTop w:val="0"/>
                          <w:marBottom w:val="0"/>
                          <w:divBdr>
                            <w:top w:val="none" w:sz="0" w:space="0" w:color="auto"/>
                            <w:left w:val="none" w:sz="0" w:space="0" w:color="auto"/>
                            <w:bottom w:val="none" w:sz="0" w:space="0" w:color="auto"/>
                            <w:right w:val="none" w:sz="0" w:space="0" w:color="auto"/>
                          </w:divBdr>
                          <w:divsChild>
                            <w:div w:id="1487892193">
                              <w:marLeft w:val="0"/>
                              <w:marRight w:val="0"/>
                              <w:marTop w:val="0"/>
                              <w:marBottom w:val="0"/>
                              <w:divBdr>
                                <w:top w:val="none" w:sz="0" w:space="0" w:color="auto"/>
                                <w:left w:val="none" w:sz="0" w:space="0" w:color="auto"/>
                                <w:bottom w:val="none" w:sz="0" w:space="0" w:color="auto"/>
                                <w:right w:val="none" w:sz="0" w:space="0" w:color="auto"/>
                              </w:divBdr>
                              <w:divsChild>
                                <w:div w:id="1154178697">
                                  <w:marLeft w:val="0"/>
                                  <w:marRight w:val="0"/>
                                  <w:marTop w:val="0"/>
                                  <w:marBottom w:val="0"/>
                                  <w:divBdr>
                                    <w:top w:val="none" w:sz="0" w:space="0" w:color="auto"/>
                                    <w:left w:val="none" w:sz="0" w:space="0" w:color="auto"/>
                                    <w:bottom w:val="none" w:sz="0" w:space="0" w:color="auto"/>
                                    <w:right w:val="none" w:sz="0" w:space="0" w:color="auto"/>
                                  </w:divBdr>
                                  <w:divsChild>
                                    <w:div w:id="2229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95320">
          <w:marLeft w:val="0"/>
          <w:marRight w:val="0"/>
          <w:marTop w:val="0"/>
          <w:marBottom w:val="0"/>
          <w:divBdr>
            <w:top w:val="none" w:sz="0" w:space="0" w:color="auto"/>
            <w:left w:val="none" w:sz="0" w:space="0" w:color="auto"/>
            <w:bottom w:val="none" w:sz="0" w:space="0" w:color="auto"/>
            <w:right w:val="none" w:sz="0" w:space="0" w:color="auto"/>
          </w:divBdr>
          <w:divsChild>
            <w:div w:id="1712459595">
              <w:marLeft w:val="0"/>
              <w:marRight w:val="0"/>
              <w:marTop w:val="0"/>
              <w:marBottom w:val="0"/>
              <w:divBdr>
                <w:top w:val="none" w:sz="0" w:space="0" w:color="auto"/>
                <w:left w:val="none" w:sz="0" w:space="0" w:color="auto"/>
                <w:bottom w:val="none" w:sz="0" w:space="0" w:color="auto"/>
                <w:right w:val="none" w:sz="0" w:space="0" w:color="auto"/>
              </w:divBdr>
              <w:divsChild>
                <w:div w:id="1637176142">
                  <w:marLeft w:val="0"/>
                  <w:marRight w:val="0"/>
                  <w:marTop w:val="0"/>
                  <w:marBottom w:val="0"/>
                  <w:divBdr>
                    <w:top w:val="none" w:sz="0" w:space="0" w:color="auto"/>
                    <w:left w:val="none" w:sz="0" w:space="0" w:color="auto"/>
                    <w:bottom w:val="none" w:sz="0" w:space="0" w:color="auto"/>
                    <w:right w:val="none" w:sz="0" w:space="0" w:color="auto"/>
                  </w:divBdr>
                  <w:divsChild>
                    <w:div w:id="306252356">
                      <w:marLeft w:val="0"/>
                      <w:marRight w:val="0"/>
                      <w:marTop w:val="0"/>
                      <w:marBottom w:val="0"/>
                      <w:divBdr>
                        <w:top w:val="none" w:sz="0" w:space="0" w:color="auto"/>
                        <w:left w:val="none" w:sz="0" w:space="0" w:color="auto"/>
                        <w:bottom w:val="none" w:sz="0" w:space="0" w:color="auto"/>
                        <w:right w:val="none" w:sz="0" w:space="0" w:color="auto"/>
                      </w:divBdr>
                      <w:divsChild>
                        <w:div w:id="1717661831">
                          <w:marLeft w:val="0"/>
                          <w:marRight w:val="0"/>
                          <w:marTop w:val="0"/>
                          <w:marBottom w:val="0"/>
                          <w:divBdr>
                            <w:top w:val="none" w:sz="0" w:space="0" w:color="auto"/>
                            <w:left w:val="none" w:sz="0" w:space="0" w:color="auto"/>
                            <w:bottom w:val="none" w:sz="0" w:space="0" w:color="auto"/>
                            <w:right w:val="none" w:sz="0" w:space="0" w:color="auto"/>
                          </w:divBdr>
                          <w:divsChild>
                            <w:div w:id="117334656">
                              <w:marLeft w:val="0"/>
                              <w:marRight w:val="0"/>
                              <w:marTop w:val="0"/>
                              <w:marBottom w:val="0"/>
                              <w:divBdr>
                                <w:top w:val="none" w:sz="0" w:space="0" w:color="auto"/>
                                <w:left w:val="none" w:sz="0" w:space="0" w:color="auto"/>
                                <w:bottom w:val="none" w:sz="0" w:space="0" w:color="auto"/>
                                <w:right w:val="none" w:sz="0" w:space="0" w:color="auto"/>
                              </w:divBdr>
                              <w:divsChild>
                                <w:div w:id="466241644">
                                  <w:marLeft w:val="0"/>
                                  <w:marRight w:val="0"/>
                                  <w:marTop w:val="0"/>
                                  <w:marBottom w:val="0"/>
                                  <w:divBdr>
                                    <w:top w:val="none" w:sz="0" w:space="0" w:color="auto"/>
                                    <w:left w:val="none" w:sz="0" w:space="0" w:color="auto"/>
                                    <w:bottom w:val="none" w:sz="0" w:space="0" w:color="auto"/>
                                    <w:right w:val="none" w:sz="0" w:space="0" w:color="auto"/>
                                  </w:divBdr>
                                  <w:divsChild>
                                    <w:div w:id="317997208">
                                      <w:marLeft w:val="0"/>
                                      <w:marRight w:val="0"/>
                                      <w:marTop w:val="0"/>
                                      <w:marBottom w:val="0"/>
                                      <w:divBdr>
                                        <w:top w:val="none" w:sz="0" w:space="0" w:color="auto"/>
                                        <w:left w:val="none" w:sz="0" w:space="0" w:color="auto"/>
                                        <w:bottom w:val="none" w:sz="0" w:space="0" w:color="auto"/>
                                        <w:right w:val="none" w:sz="0" w:space="0" w:color="auto"/>
                                      </w:divBdr>
                                      <w:divsChild>
                                        <w:div w:id="165525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060911">
          <w:marLeft w:val="0"/>
          <w:marRight w:val="0"/>
          <w:marTop w:val="0"/>
          <w:marBottom w:val="0"/>
          <w:divBdr>
            <w:top w:val="none" w:sz="0" w:space="0" w:color="auto"/>
            <w:left w:val="none" w:sz="0" w:space="0" w:color="auto"/>
            <w:bottom w:val="none" w:sz="0" w:space="0" w:color="auto"/>
            <w:right w:val="none" w:sz="0" w:space="0" w:color="auto"/>
          </w:divBdr>
          <w:divsChild>
            <w:div w:id="1904019568">
              <w:marLeft w:val="0"/>
              <w:marRight w:val="0"/>
              <w:marTop w:val="0"/>
              <w:marBottom w:val="0"/>
              <w:divBdr>
                <w:top w:val="none" w:sz="0" w:space="0" w:color="auto"/>
                <w:left w:val="none" w:sz="0" w:space="0" w:color="auto"/>
                <w:bottom w:val="none" w:sz="0" w:space="0" w:color="auto"/>
                <w:right w:val="none" w:sz="0" w:space="0" w:color="auto"/>
              </w:divBdr>
              <w:divsChild>
                <w:div w:id="572854177">
                  <w:marLeft w:val="0"/>
                  <w:marRight w:val="0"/>
                  <w:marTop w:val="0"/>
                  <w:marBottom w:val="0"/>
                  <w:divBdr>
                    <w:top w:val="none" w:sz="0" w:space="0" w:color="auto"/>
                    <w:left w:val="none" w:sz="0" w:space="0" w:color="auto"/>
                    <w:bottom w:val="none" w:sz="0" w:space="0" w:color="auto"/>
                    <w:right w:val="none" w:sz="0" w:space="0" w:color="auto"/>
                  </w:divBdr>
                  <w:divsChild>
                    <w:div w:id="515777703">
                      <w:marLeft w:val="0"/>
                      <w:marRight w:val="0"/>
                      <w:marTop w:val="0"/>
                      <w:marBottom w:val="0"/>
                      <w:divBdr>
                        <w:top w:val="none" w:sz="0" w:space="0" w:color="auto"/>
                        <w:left w:val="none" w:sz="0" w:space="0" w:color="auto"/>
                        <w:bottom w:val="none" w:sz="0" w:space="0" w:color="auto"/>
                        <w:right w:val="none" w:sz="0" w:space="0" w:color="auto"/>
                      </w:divBdr>
                      <w:divsChild>
                        <w:div w:id="1600140549">
                          <w:marLeft w:val="0"/>
                          <w:marRight w:val="0"/>
                          <w:marTop w:val="0"/>
                          <w:marBottom w:val="0"/>
                          <w:divBdr>
                            <w:top w:val="none" w:sz="0" w:space="0" w:color="auto"/>
                            <w:left w:val="none" w:sz="0" w:space="0" w:color="auto"/>
                            <w:bottom w:val="none" w:sz="0" w:space="0" w:color="auto"/>
                            <w:right w:val="none" w:sz="0" w:space="0" w:color="auto"/>
                          </w:divBdr>
                          <w:divsChild>
                            <w:div w:id="811336690">
                              <w:marLeft w:val="0"/>
                              <w:marRight w:val="0"/>
                              <w:marTop w:val="0"/>
                              <w:marBottom w:val="0"/>
                              <w:divBdr>
                                <w:top w:val="none" w:sz="0" w:space="0" w:color="auto"/>
                                <w:left w:val="none" w:sz="0" w:space="0" w:color="auto"/>
                                <w:bottom w:val="none" w:sz="0" w:space="0" w:color="auto"/>
                                <w:right w:val="none" w:sz="0" w:space="0" w:color="auto"/>
                              </w:divBdr>
                              <w:divsChild>
                                <w:div w:id="57890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85777">
                  <w:marLeft w:val="0"/>
                  <w:marRight w:val="0"/>
                  <w:marTop w:val="0"/>
                  <w:marBottom w:val="0"/>
                  <w:divBdr>
                    <w:top w:val="none" w:sz="0" w:space="0" w:color="auto"/>
                    <w:left w:val="none" w:sz="0" w:space="0" w:color="auto"/>
                    <w:bottom w:val="none" w:sz="0" w:space="0" w:color="auto"/>
                    <w:right w:val="none" w:sz="0" w:space="0" w:color="auto"/>
                  </w:divBdr>
                  <w:divsChild>
                    <w:div w:id="2034528172">
                      <w:marLeft w:val="0"/>
                      <w:marRight w:val="0"/>
                      <w:marTop w:val="0"/>
                      <w:marBottom w:val="0"/>
                      <w:divBdr>
                        <w:top w:val="none" w:sz="0" w:space="0" w:color="auto"/>
                        <w:left w:val="none" w:sz="0" w:space="0" w:color="auto"/>
                        <w:bottom w:val="none" w:sz="0" w:space="0" w:color="auto"/>
                        <w:right w:val="none" w:sz="0" w:space="0" w:color="auto"/>
                      </w:divBdr>
                      <w:divsChild>
                        <w:div w:id="1487941008">
                          <w:marLeft w:val="0"/>
                          <w:marRight w:val="0"/>
                          <w:marTop w:val="0"/>
                          <w:marBottom w:val="0"/>
                          <w:divBdr>
                            <w:top w:val="none" w:sz="0" w:space="0" w:color="auto"/>
                            <w:left w:val="none" w:sz="0" w:space="0" w:color="auto"/>
                            <w:bottom w:val="none" w:sz="0" w:space="0" w:color="auto"/>
                            <w:right w:val="none" w:sz="0" w:space="0" w:color="auto"/>
                          </w:divBdr>
                          <w:divsChild>
                            <w:div w:id="408967537">
                              <w:marLeft w:val="0"/>
                              <w:marRight w:val="0"/>
                              <w:marTop w:val="0"/>
                              <w:marBottom w:val="0"/>
                              <w:divBdr>
                                <w:top w:val="none" w:sz="0" w:space="0" w:color="auto"/>
                                <w:left w:val="none" w:sz="0" w:space="0" w:color="auto"/>
                                <w:bottom w:val="none" w:sz="0" w:space="0" w:color="auto"/>
                                <w:right w:val="none" w:sz="0" w:space="0" w:color="auto"/>
                              </w:divBdr>
                              <w:divsChild>
                                <w:div w:id="2142723886">
                                  <w:marLeft w:val="0"/>
                                  <w:marRight w:val="0"/>
                                  <w:marTop w:val="0"/>
                                  <w:marBottom w:val="0"/>
                                  <w:divBdr>
                                    <w:top w:val="none" w:sz="0" w:space="0" w:color="auto"/>
                                    <w:left w:val="none" w:sz="0" w:space="0" w:color="auto"/>
                                    <w:bottom w:val="none" w:sz="0" w:space="0" w:color="auto"/>
                                    <w:right w:val="none" w:sz="0" w:space="0" w:color="auto"/>
                                  </w:divBdr>
                                  <w:divsChild>
                                    <w:div w:id="55458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30919">
                          <w:marLeft w:val="0"/>
                          <w:marRight w:val="0"/>
                          <w:marTop w:val="0"/>
                          <w:marBottom w:val="0"/>
                          <w:divBdr>
                            <w:top w:val="none" w:sz="0" w:space="0" w:color="auto"/>
                            <w:left w:val="none" w:sz="0" w:space="0" w:color="auto"/>
                            <w:bottom w:val="none" w:sz="0" w:space="0" w:color="auto"/>
                            <w:right w:val="none" w:sz="0" w:space="0" w:color="auto"/>
                          </w:divBdr>
                          <w:divsChild>
                            <w:div w:id="343169377">
                              <w:marLeft w:val="0"/>
                              <w:marRight w:val="0"/>
                              <w:marTop w:val="0"/>
                              <w:marBottom w:val="0"/>
                              <w:divBdr>
                                <w:top w:val="none" w:sz="0" w:space="0" w:color="auto"/>
                                <w:left w:val="none" w:sz="0" w:space="0" w:color="auto"/>
                                <w:bottom w:val="none" w:sz="0" w:space="0" w:color="auto"/>
                                <w:right w:val="none" w:sz="0" w:space="0" w:color="auto"/>
                              </w:divBdr>
                              <w:divsChild>
                                <w:div w:id="211501528">
                                  <w:marLeft w:val="0"/>
                                  <w:marRight w:val="0"/>
                                  <w:marTop w:val="0"/>
                                  <w:marBottom w:val="0"/>
                                  <w:divBdr>
                                    <w:top w:val="none" w:sz="0" w:space="0" w:color="auto"/>
                                    <w:left w:val="none" w:sz="0" w:space="0" w:color="auto"/>
                                    <w:bottom w:val="none" w:sz="0" w:space="0" w:color="auto"/>
                                    <w:right w:val="none" w:sz="0" w:space="0" w:color="auto"/>
                                  </w:divBdr>
                                  <w:divsChild>
                                    <w:div w:id="200581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876065">
          <w:marLeft w:val="0"/>
          <w:marRight w:val="0"/>
          <w:marTop w:val="0"/>
          <w:marBottom w:val="0"/>
          <w:divBdr>
            <w:top w:val="none" w:sz="0" w:space="0" w:color="auto"/>
            <w:left w:val="none" w:sz="0" w:space="0" w:color="auto"/>
            <w:bottom w:val="none" w:sz="0" w:space="0" w:color="auto"/>
            <w:right w:val="none" w:sz="0" w:space="0" w:color="auto"/>
          </w:divBdr>
          <w:divsChild>
            <w:div w:id="1059672846">
              <w:marLeft w:val="0"/>
              <w:marRight w:val="0"/>
              <w:marTop w:val="0"/>
              <w:marBottom w:val="0"/>
              <w:divBdr>
                <w:top w:val="none" w:sz="0" w:space="0" w:color="auto"/>
                <w:left w:val="none" w:sz="0" w:space="0" w:color="auto"/>
                <w:bottom w:val="none" w:sz="0" w:space="0" w:color="auto"/>
                <w:right w:val="none" w:sz="0" w:space="0" w:color="auto"/>
              </w:divBdr>
              <w:divsChild>
                <w:div w:id="326985133">
                  <w:marLeft w:val="0"/>
                  <w:marRight w:val="0"/>
                  <w:marTop w:val="0"/>
                  <w:marBottom w:val="0"/>
                  <w:divBdr>
                    <w:top w:val="none" w:sz="0" w:space="0" w:color="auto"/>
                    <w:left w:val="none" w:sz="0" w:space="0" w:color="auto"/>
                    <w:bottom w:val="none" w:sz="0" w:space="0" w:color="auto"/>
                    <w:right w:val="none" w:sz="0" w:space="0" w:color="auto"/>
                  </w:divBdr>
                  <w:divsChild>
                    <w:div w:id="509804738">
                      <w:marLeft w:val="0"/>
                      <w:marRight w:val="0"/>
                      <w:marTop w:val="0"/>
                      <w:marBottom w:val="0"/>
                      <w:divBdr>
                        <w:top w:val="none" w:sz="0" w:space="0" w:color="auto"/>
                        <w:left w:val="none" w:sz="0" w:space="0" w:color="auto"/>
                        <w:bottom w:val="none" w:sz="0" w:space="0" w:color="auto"/>
                        <w:right w:val="none" w:sz="0" w:space="0" w:color="auto"/>
                      </w:divBdr>
                      <w:divsChild>
                        <w:div w:id="1207375367">
                          <w:marLeft w:val="0"/>
                          <w:marRight w:val="0"/>
                          <w:marTop w:val="0"/>
                          <w:marBottom w:val="0"/>
                          <w:divBdr>
                            <w:top w:val="none" w:sz="0" w:space="0" w:color="auto"/>
                            <w:left w:val="none" w:sz="0" w:space="0" w:color="auto"/>
                            <w:bottom w:val="none" w:sz="0" w:space="0" w:color="auto"/>
                            <w:right w:val="none" w:sz="0" w:space="0" w:color="auto"/>
                          </w:divBdr>
                          <w:divsChild>
                            <w:div w:id="327054132">
                              <w:marLeft w:val="0"/>
                              <w:marRight w:val="0"/>
                              <w:marTop w:val="0"/>
                              <w:marBottom w:val="0"/>
                              <w:divBdr>
                                <w:top w:val="none" w:sz="0" w:space="0" w:color="auto"/>
                                <w:left w:val="none" w:sz="0" w:space="0" w:color="auto"/>
                                <w:bottom w:val="none" w:sz="0" w:space="0" w:color="auto"/>
                                <w:right w:val="none" w:sz="0" w:space="0" w:color="auto"/>
                              </w:divBdr>
                              <w:divsChild>
                                <w:div w:id="1606574020">
                                  <w:marLeft w:val="0"/>
                                  <w:marRight w:val="0"/>
                                  <w:marTop w:val="0"/>
                                  <w:marBottom w:val="0"/>
                                  <w:divBdr>
                                    <w:top w:val="none" w:sz="0" w:space="0" w:color="auto"/>
                                    <w:left w:val="none" w:sz="0" w:space="0" w:color="auto"/>
                                    <w:bottom w:val="none" w:sz="0" w:space="0" w:color="auto"/>
                                    <w:right w:val="none" w:sz="0" w:space="0" w:color="auto"/>
                                  </w:divBdr>
                                  <w:divsChild>
                                    <w:div w:id="466819663">
                                      <w:marLeft w:val="0"/>
                                      <w:marRight w:val="0"/>
                                      <w:marTop w:val="0"/>
                                      <w:marBottom w:val="0"/>
                                      <w:divBdr>
                                        <w:top w:val="none" w:sz="0" w:space="0" w:color="auto"/>
                                        <w:left w:val="none" w:sz="0" w:space="0" w:color="auto"/>
                                        <w:bottom w:val="none" w:sz="0" w:space="0" w:color="auto"/>
                                        <w:right w:val="none" w:sz="0" w:space="0" w:color="auto"/>
                                      </w:divBdr>
                                      <w:divsChild>
                                        <w:div w:id="8861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498759">
          <w:marLeft w:val="0"/>
          <w:marRight w:val="0"/>
          <w:marTop w:val="0"/>
          <w:marBottom w:val="0"/>
          <w:divBdr>
            <w:top w:val="none" w:sz="0" w:space="0" w:color="auto"/>
            <w:left w:val="none" w:sz="0" w:space="0" w:color="auto"/>
            <w:bottom w:val="none" w:sz="0" w:space="0" w:color="auto"/>
            <w:right w:val="none" w:sz="0" w:space="0" w:color="auto"/>
          </w:divBdr>
          <w:divsChild>
            <w:div w:id="1741439264">
              <w:marLeft w:val="0"/>
              <w:marRight w:val="0"/>
              <w:marTop w:val="0"/>
              <w:marBottom w:val="0"/>
              <w:divBdr>
                <w:top w:val="none" w:sz="0" w:space="0" w:color="auto"/>
                <w:left w:val="none" w:sz="0" w:space="0" w:color="auto"/>
                <w:bottom w:val="none" w:sz="0" w:space="0" w:color="auto"/>
                <w:right w:val="none" w:sz="0" w:space="0" w:color="auto"/>
              </w:divBdr>
              <w:divsChild>
                <w:div w:id="2131822752">
                  <w:marLeft w:val="0"/>
                  <w:marRight w:val="0"/>
                  <w:marTop w:val="0"/>
                  <w:marBottom w:val="0"/>
                  <w:divBdr>
                    <w:top w:val="none" w:sz="0" w:space="0" w:color="auto"/>
                    <w:left w:val="none" w:sz="0" w:space="0" w:color="auto"/>
                    <w:bottom w:val="none" w:sz="0" w:space="0" w:color="auto"/>
                    <w:right w:val="none" w:sz="0" w:space="0" w:color="auto"/>
                  </w:divBdr>
                  <w:divsChild>
                    <w:div w:id="434525557">
                      <w:marLeft w:val="0"/>
                      <w:marRight w:val="0"/>
                      <w:marTop w:val="0"/>
                      <w:marBottom w:val="0"/>
                      <w:divBdr>
                        <w:top w:val="none" w:sz="0" w:space="0" w:color="auto"/>
                        <w:left w:val="none" w:sz="0" w:space="0" w:color="auto"/>
                        <w:bottom w:val="none" w:sz="0" w:space="0" w:color="auto"/>
                        <w:right w:val="none" w:sz="0" w:space="0" w:color="auto"/>
                      </w:divBdr>
                      <w:divsChild>
                        <w:div w:id="862091907">
                          <w:marLeft w:val="0"/>
                          <w:marRight w:val="0"/>
                          <w:marTop w:val="0"/>
                          <w:marBottom w:val="0"/>
                          <w:divBdr>
                            <w:top w:val="none" w:sz="0" w:space="0" w:color="auto"/>
                            <w:left w:val="none" w:sz="0" w:space="0" w:color="auto"/>
                            <w:bottom w:val="none" w:sz="0" w:space="0" w:color="auto"/>
                            <w:right w:val="none" w:sz="0" w:space="0" w:color="auto"/>
                          </w:divBdr>
                          <w:divsChild>
                            <w:div w:id="7949205">
                              <w:marLeft w:val="0"/>
                              <w:marRight w:val="0"/>
                              <w:marTop w:val="0"/>
                              <w:marBottom w:val="0"/>
                              <w:divBdr>
                                <w:top w:val="none" w:sz="0" w:space="0" w:color="auto"/>
                                <w:left w:val="none" w:sz="0" w:space="0" w:color="auto"/>
                                <w:bottom w:val="none" w:sz="0" w:space="0" w:color="auto"/>
                                <w:right w:val="none" w:sz="0" w:space="0" w:color="auto"/>
                              </w:divBdr>
                              <w:divsChild>
                                <w:div w:id="17313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707107">
                  <w:marLeft w:val="0"/>
                  <w:marRight w:val="0"/>
                  <w:marTop w:val="0"/>
                  <w:marBottom w:val="0"/>
                  <w:divBdr>
                    <w:top w:val="none" w:sz="0" w:space="0" w:color="auto"/>
                    <w:left w:val="none" w:sz="0" w:space="0" w:color="auto"/>
                    <w:bottom w:val="none" w:sz="0" w:space="0" w:color="auto"/>
                    <w:right w:val="none" w:sz="0" w:space="0" w:color="auto"/>
                  </w:divBdr>
                  <w:divsChild>
                    <w:div w:id="84738870">
                      <w:marLeft w:val="0"/>
                      <w:marRight w:val="0"/>
                      <w:marTop w:val="0"/>
                      <w:marBottom w:val="0"/>
                      <w:divBdr>
                        <w:top w:val="none" w:sz="0" w:space="0" w:color="auto"/>
                        <w:left w:val="none" w:sz="0" w:space="0" w:color="auto"/>
                        <w:bottom w:val="none" w:sz="0" w:space="0" w:color="auto"/>
                        <w:right w:val="none" w:sz="0" w:space="0" w:color="auto"/>
                      </w:divBdr>
                      <w:divsChild>
                        <w:div w:id="1209151204">
                          <w:marLeft w:val="0"/>
                          <w:marRight w:val="0"/>
                          <w:marTop w:val="0"/>
                          <w:marBottom w:val="0"/>
                          <w:divBdr>
                            <w:top w:val="none" w:sz="0" w:space="0" w:color="auto"/>
                            <w:left w:val="none" w:sz="0" w:space="0" w:color="auto"/>
                            <w:bottom w:val="none" w:sz="0" w:space="0" w:color="auto"/>
                            <w:right w:val="none" w:sz="0" w:space="0" w:color="auto"/>
                          </w:divBdr>
                          <w:divsChild>
                            <w:div w:id="962468511">
                              <w:marLeft w:val="0"/>
                              <w:marRight w:val="0"/>
                              <w:marTop w:val="0"/>
                              <w:marBottom w:val="0"/>
                              <w:divBdr>
                                <w:top w:val="none" w:sz="0" w:space="0" w:color="auto"/>
                                <w:left w:val="none" w:sz="0" w:space="0" w:color="auto"/>
                                <w:bottom w:val="none" w:sz="0" w:space="0" w:color="auto"/>
                                <w:right w:val="none" w:sz="0" w:space="0" w:color="auto"/>
                              </w:divBdr>
                              <w:divsChild>
                                <w:div w:id="54205400">
                                  <w:marLeft w:val="0"/>
                                  <w:marRight w:val="0"/>
                                  <w:marTop w:val="0"/>
                                  <w:marBottom w:val="0"/>
                                  <w:divBdr>
                                    <w:top w:val="none" w:sz="0" w:space="0" w:color="auto"/>
                                    <w:left w:val="none" w:sz="0" w:space="0" w:color="auto"/>
                                    <w:bottom w:val="none" w:sz="0" w:space="0" w:color="auto"/>
                                    <w:right w:val="none" w:sz="0" w:space="0" w:color="auto"/>
                                  </w:divBdr>
                                  <w:divsChild>
                                    <w:div w:id="10476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5344207">
      <w:bodyDiv w:val="1"/>
      <w:marLeft w:val="0"/>
      <w:marRight w:val="0"/>
      <w:marTop w:val="0"/>
      <w:marBottom w:val="0"/>
      <w:divBdr>
        <w:top w:val="none" w:sz="0" w:space="0" w:color="auto"/>
        <w:left w:val="none" w:sz="0" w:space="0" w:color="auto"/>
        <w:bottom w:val="none" w:sz="0" w:space="0" w:color="auto"/>
        <w:right w:val="none" w:sz="0" w:space="0" w:color="auto"/>
      </w:divBdr>
      <w:divsChild>
        <w:div w:id="1878076749">
          <w:marLeft w:val="0"/>
          <w:marRight w:val="0"/>
          <w:marTop w:val="0"/>
          <w:marBottom w:val="0"/>
          <w:divBdr>
            <w:top w:val="none" w:sz="0" w:space="0" w:color="auto"/>
            <w:left w:val="none" w:sz="0" w:space="0" w:color="auto"/>
            <w:bottom w:val="none" w:sz="0" w:space="0" w:color="auto"/>
            <w:right w:val="none" w:sz="0" w:space="0" w:color="auto"/>
          </w:divBdr>
          <w:divsChild>
            <w:div w:id="1867282046">
              <w:marLeft w:val="0"/>
              <w:marRight w:val="0"/>
              <w:marTop w:val="0"/>
              <w:marBottom w:val="0"/>
              <w:divBdr>
                <w:top w:val="none" w:sz="0" w:space="0" w:color="auto"/>
                <w:left w:val="none" w:sz="0" w:space="0" w:color="auto"/>
                <w:bottom w:val="none" w:sz="0" w:space="0" w:color="auto"/>
                <w:right w:val="none" w:sz="0" w:space="0" w:color="auto"/>
              </w:divBdr>
              <w:divsChild>
                <w:div w:id="418257571">
                  <w:marLeft w:val="0"/>
                  <w:marRight w:val="0"/>
                  <w:marTop w:val="0"/>
                  <w:marBottom w:val="0"/>
                  <w:divBdr>
                    <w:top w:val="none" w:sz="0" w:space="0" w:color="auto"/>
                    <w:left w:val="none" w:sz="0" w:space="0" w:color="auto"/>
                    <w:bottom w:val="none" w:sz="0" w:space="0" w:color="auto"/>
                    <w:right w:val="none" w:sz="0" w:space="0" w:color="auto"/>
                  </w:divBdr>
                  <w:divsChild>
                    <w:div w:id="1006055098">
                      <w:marLeft w:val="0"/>
                      <w:marRight w:val="0"/>
                      <w:marTop w:val="0"/>
                      <w:marBottom w:val="0"/>
                      <w:divBdr>
                        <w:top w:val="none" w:sz="0" w:space="0" w:color="auto"/>
                        <w:left w:val="none" w:sz="0" w:space="0" w:color="auto"/>
                        <w:bottom w:val="none" w:sz="0" w:space="0" w:color="auto"/>
                        <w:right w:val="none" w:sz="0" w:space="0" w:color="auto"/>
                      </w:divBdr>
                      <w:divsChild>
                        <w:div w:id="2127239094">
                          <w:marLeft w:val="0"/>
                          <w:marRight w:val="0"/>
                          <w:marTop w:val="0"/>
                          <w:marBottom w:val="0"/>
                          <w:divBdr>
                            <w:top w:val="none" w:sz="0" w:space="0" w:color="auto"/>
                            <w:left w:val="none" w:sz="0" w:space="0" w:color="auto"/>
                            <w:bottom w:val="none" w:sz="0" w:space="0" w:color="auto"/>
                            <w:right w:val="none" w:sz="0" w:space="0" w:color="auto"/>
                          </w:divBdr>
                          <w:divsChild>
                            <w:div w:id="1276446981">
                              <w:marLeft w:val="0"/>
                              <w:marRight w:val="0"/>
                              <w:marTop w:val="0"/>
                              <w:marBottom w:val="0"/>
                              <w:divBdr>
                                <w:top w:val="none" w:sz="0" w:space="0" w:color="auto"/>
                                <w:left w:val="none" w:sz="0" w:space="0" w:color="auto"/>
                                <w:bottom w:val="none" w:sz="0" w:space="0" w:color="auto"/>
                                <w:right w:val="none" w:sz="0" w:space="0" w:color="auto"/>
                              </w:divBdr>
                              <w:divsChild>
                                <w:div w:id="1443257826">
                                  <w:marLeft w:val="0"/>
                                  <w:marRight w:val="0"/>
                                  <w:marTop w:val="0"/>
                                  <w:marBottom w:val="0"/>
                                  <w:divBdr>
                                    <w:top w:val="none" w:sz="0" w:space="0" w:color="auto"/>
                                    <w:left w:val="none" w:sz="0" w:space="0" w:color="auto"/>
                                    <w:bottom w:val="none" w:sz="0" w:space="0" w:color="auto"/>
                                    <w:right w:val="none" w:sz="0" w:space="0" w:color="auto"/>
                                  </w:divBdr>
                                  <w:divsChild>
                                    <w:div w:id="430786070">
                                      <w:marLeft w:val="0"/>
                                      <w:marRight w:val="0"/>
                                      <w:marTop w:val="0"/>
                                      <w:marBottom w:val="0"/>
                                      <w:divBdr>
                                        <w:top w:val="none" w:sz="0" w:space="0" w:color="auto"/>
                                        <w:left w:val="none" w:sz="0" w:space="0" w:color="auto"/>
                                        <w:bottom w:val="none" w:sz="0" w:space="0" w:color="auto"/>
                                        <w:right w:val="none" w:sz="0" w:space="0" w:color="auto"/>
                                      </w:divBdr>
                                      <w:divsChild>
                                        <w:div w:id="1852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125075">
          <w:marLeft w:val="0"/>
          <w:marRight w:val="0"/>
          <w:marTop w:val="0"/>
          <w:marBottom w:val="0"/>
          <w:divBdr>
            <w:top w:val="none" w:sz="0" w:space="0" w:color="auto"/>
            <w:left w:val="none" w:sz="0" w:space="0" w:color="auto"/>
            <w:bottom w:val="none" w:sz="0" w:space="0" w:color="auto"/>
            <w:right w:val="none" w:sz="0" w:space="0" w:color="auto"/>
          </w:divBdr>
          <w:divsChild>
            <w:div w:id="70323372">
              <w:marLeft w:val="0"/>
              <w:marRight w:val="0"/>
              <w:marTop w:val="0"/>
              <w:marBottom w:val="0"/>
              <w:divBdr>
                <w:top w:val="none" w:sz="0" w:space="0" w:color="auto"/>
                <w:left w:val="none" w:sz="0" w:space="0" w:color="auto"/>
                <w:bottom w:val="none" w:sz="0" w:space="0" w:color="auto"/>
                <w:right w:val="none" w:sz="0" w:space="0" w:color="auto"/>
              </w:divBdr>
              <w:divsChild>
                <w:div w:id="341471666">
                  <w:marLeft w:val="0"/>
                  <w:marRight w:val="0"/>
                  <w:marTop w:val="0"/>
                  <w:marBottom w:val="0"/>
                  <w:divBdr>
                    <w:top w:val="none" w:sz="0" w:space="0" w:color="auto"/>
                    <w:left w:val="none" w:sz="0" w:space="0" w:color="auto"/>
                    <w:bottom w:val="none" w:sz="0" w:space="0" w:color="auto"/>
                    <w:right w:val="none" w:sz="0" w:space="0" w:color="auto"/>
                  </w:divBdr>
                  <w:divsChild>
                    <w:div w:id="1844935622">
                      <w:marLeft w:val="0"/>
                      <w:marRight w:val="0"/>
                      <w:marTop w:val="0"/>
                      <w:marBottom w:val="0"/>
                      <w:divBdr>
                        <w:top w:val="none" w:sz="0" w:space="0" w:color="auto"/>
                        <w:left w:val="none" w:sz="0" w:space="0" w:color="auto"/>
                        <w:bottom w:val="none" w:sz="0" w:space="0" w:color="auto"/>
                        <w:right w:val="none" w:sz="0" w:space="0" w:color="auto"/>
                      </w:divBdr>
                      <w:divsChild>
                        <w:div w:id="1330671643">
                          <w:marLeft w:val="0"/>
                          <w:marRight w:val="0"/>
                          <w:marTop w:val="0"/>
                          <w:marBottom w:val="0"/>
                          <w:divBdr>
                            <w:top w:val="none" w:sz="0" w:space="0" w:color="auto"/>
                            <w:left w:val="none" w:sz="0" w:space="0" w:color="auto"/>
                            <w:bottom w:val="none" w:sz="0" w:space="0" w:color="auto"/>
                            <w:right w:val="none" w:sz="0" w:space="0" w:color="auto"/>
                          </w:divBdr>
                          <w:divsChild>
                            <w:div w:id="1777867596">
                              <w:marLeft w:val="0"/>
                              <w:marRight w:val="0"/>
                              <w:marTop w:val="0"/>
                              <w:marBottom w:val="0"/>
                              <w:divBdr>
                                <w:top w:val="none" w:sz="0" w:space="0" w:color="auto"/>
                                <w:left w:val="none" w:sz="0" w:space="0" w:color="auto"/>
                                <w:bottom w:val="none" w:sz="0" w:space="0" w:color="auto"/>
                                <w:right w:val="none" w:sz="0" w:space="0" w:color="auto"/>
                              </w:divBdr>
                              <w:divsChild>
                                <w:div w:id="202821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8548">
                  <w:marLeft w:val="0"/>
                  <w:marRight w:val="0"/>
                  <w:marTop w:val="0"/>
                  <w:marBottom w:val="0"/>
                  <w:divBdr>
                    <w:top w:val="none" w:sz="0" w:space="0" w:color="auto"/>
                    <w:left w:val="none" w:sz="0" w:space="0" w:color="auto"/>
                    <w:bottom w:val="none" w:sz="0" w:space="0" w:color="auto"/>
                    <w:right w:val="none" w:sz="0" w:space="0" w:color="auto"/>
                  </w:divBdr>
                  <w:divsChild>
                    <w:div w:id="601575647">
                      <w:marLeft w:val="0"/>
                      <w:marRight w:val="0"/>
                      <w:marTop w:val="0"/>
                      <w:marBottom w:val="0"/>
                      <w:divBdr>
                        <w:top w:val="none" w:sz="0" w:space="0" w:color="auto"/>
                        <w:left w:val="none" w:sz="0" w:space="0" w:color="auto"/>
                        <w:bottom w:val="none" w:sz="0" w:space="0" w:color="auto"/>
                        <w:right w:val="none" w:sz="0" w:space="0" w:color="auto"/>
                      </w:divBdr>
                      <w:divsChild>
                        <w:div w:id="1219826023">
                          <w:marLeft w:val="0"/>
                          <w:marRight w:val="0"/>
                          <w:marTop w:val="0"/>
                          <w:marBottom w:val="0"/>
                          <w:divBdr>
                            <w:top w:val="none" w:sz="0" w:space="0" w:color="auto"/>
                            <w:left w:val="none" w:sz="0" w:space="0" w:color="auto"/>
                            <w:bottom w:val="none" w:sz="0" w:space="0" w:color="auto"/>
                            <w:right w:val="none" w:sz="0" w:space="0" w:color="auto"/>
                          </w:divBdr>
                          <w:divsChild>
                            <w:div w:id="33769672">
                              <w:marLeft w:val="0"/>
                              <w:marRight w:val="0"/>
                              <w:marTop w:val="0"/>
                              <w:marBottom w:val="0"/>
                              <w:divBdr>
                                <w:top w:val="none" w:sz="0" w:space="0" w:color="auto"/>
                                <w:left w:val="none" w:sz="0" w:space="0" w:color="auto"/>
                                <w:bottom w:val="none" w:sz="0" w:space="0" w:color="auto"/>
                                <w:right w:val="none" w:sz="0" w:space="0" w:color="auto"/>
                              </w:divBdr>
                              <w:divsChild>
                                <w:div w:id="1254166706">
                                  <w:marLeft w:val="0"/>
                                  <w:marRight w:val="0"/>
                                  <w:marTop w:val="0"/>
                                  <w:marBottom w:val="0"/>
                                  <w:divBdr>
                                    <w:top w:val="none" w:sz="0" w:space="0" w:color="auto"/>
                                    <w:left w:val="none" w:sz="0" w:space="0" w:color="auto"/>
                                    <w:bottom w:val="none" w:sz="0" w:space="0" w:color="auto"/>
                                    <w:right w:val="none" w:sz="0" w:space="0" w:color="auto"/>
                                  </w:divBdr>
                                  <w:divsChild>
                                    <w:div w:id="116034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8209">
                          <w:marLeft w:val="0"/>
                          <w:marRight w:val="0"/>
                          <w:marTop w:val="0"/>
                          <w:marBottom w:val="0"/>
                          <w:divBdr>
                            <w:top w:val="none" w:sz="0" w:space="0" w:color="auto"/>
                            <w:left w:val="none" w:sz="0" w:space="0" w:color="auto"/>
                            <w:bottom w:val="none" w:sz="0" w:space="0" w:color="auto"/>
                            <w:right w:val="none" w:sz="0" w:space="0" w:color="auto"/>
                          </w:divBdr>
                          <w:divsChild>
                            <w:div w:id="1882397379">
                              <w:marLeft w:val="0"/>
                              <w:marRight w:val="0"/>
                              <w:marTop w:val="0"/>
                              <w:marBottom w:val="0"/>
                              <w:divBdr>
                                <w:top w:val="none" w:sz="0" w:space="0" w:color="auto"/>
                                <w:left w:val="none" w:sz="0" w:space="0" w:color="auto"/>
                                <w:bottom w:val="none" w:sz="0" w:space="0" w:color="auto"/>
                                <w:right w:val="none" w:sz="0" w:space="0" w:color="auto"/>
                              </w:divBdr>
                              <w:divsChild>
                                <w:div w:id="835608359">
                                  <w:marLeft w:val="0"/>
                                  <w:marRight w:val="0"/>
                                  <w:marTop w:val="0"/>
                                  <w:marBottom w:val="0"/>
                                  <w:divBdr>
                                    <w:top w:val="none" w:sz="0" w:space="0" w:color="auto"/>
                                    <w:left w:val="none" w:sz="0" w:space="0" w:color="auto"/>
                                    <w:bottom w:val="none" w:sz="0" w:space="0" w:color="auto"/>
                                    <w:right w:val="none" w:sz="0" w:space="0" w:color="auto"/>
                                  </w:divBdr>
                                  <w:divsChild>
                                    <w:div w:id="52444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2201</Words>
  <Characters>12548</Characters>
  <Application>Microsoft Office Word</Application>
  <DocSecurity>0</DocSecurity>
  <Lines>104</Lines>
  <Paragraphs>29</Paragraphs>
  <ScaleCrop>false</ScaleCrop>
  <Company/>
  <LinksUpToDate>false</LinksUpToDate>
  <CharactersWithSpaces>14720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13</cp:revision>
  <dcterms:created xsi:type="dcterms:W3CDTF">2025-01-23T17:11:00Z</dcterms:created>
  <dcterms:modified xsi:type="dcterms:W3CDTF">2025-01-25T13:00:00Z</dcterms:modified>
</cp:coreProperties>
</file>