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BEB" w:rsidRDefault="005B5C2B" w:rsidP="00B87BEB">
      <w:pPr>
        <w:spacing w:line="249" w:lineRule="auto"/>
        <w:ind w:left="1793" w:right="2480"/>
        <w:rPr>
          <w:rFonts w:ascii="Arial" w:eastAsia="Arial" w:hAnsi="Arial"/>
          <w:b/>
          <w:sz w:val="23"/>
        </w:rPr>
      </w:pPr>
      <w:r>
        <w:rPr>
          <w:rFonts w:ascii="Times New Roman" w:eastAsia="Times New Roman" w:hAnsi="Times New Roman"/>
          <w:b/>
          <w:noProof/>
          <w:color w:val="231F20"/>
          <w:sz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82EE2FF" wp14:editId="09C7107B">
                <wp:simplePos x="0" y="0"/>
                <wp:positionH relativeFrom="column">
                  <wp:posOffset>905229</wp:posOffset>
                </wp:positionH>
                <wp:positionV relativeFrom="paragraph">
                  <wp:posOffset>-127178</wp:posOffset>
                </wp:positionV>
                <wp:extent cx="4372610" cy="1616149"/>
                <wp:effectExtent l="0" t="0" r="27940" b="2222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2610" cy="161614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" o:spid="_x0000_s1026" style="position:absolute;margin-left:71.3pt;margin-top:-10pt;width:344.3pt;height:127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" fillcolor="#f8f7f2 [1299]" strokecolor="#243f60 [1604]" strokeweight="2pt">
                <v:fill color2="#3a3621 [643]" rotate="t" focusposition=".5,-52429f" focussize="" colors="0 #fefcee;26214f #fdfaea;1 #787567" focus="100%" type="gradientRadial"/>
              </v:roundrect>
            </w:pict>
          </mc:Fallback>
        </mc:AlternateContent>
      </w:r>
      <w:r w:rsidR="00B87BEB">
        <w:rPr>
          <w:rFonts w:ascii="Arial" w:eastAsia="Arial" w:hAnsi="Arial"/>
          <w:b/>
          <w:sz w:val="23"/>
        </w:rPr>
        <w:t>KENYA JUNIOR SCHOOL EDUCATION ASSESSMENT</w:t>
      </w:r>
    </w:p>
    <w:p w:rsidR="00B87BEB" w:rsidRDefault="00B87BEB" w:rsidP="005B5C2B">
      <w:pPr>
        <w:spacing w:line="0" w:lineRule="atLeast"/>
        <w:ind w:left="3893" w:firstLine="427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905/2</w:t>
      </w:r>
    </w:p>
    <w:p w:rsidR="00B87BEB" w:rsidRDefault="00B87BEB" w:rsidP="005B5C2B">
      <w:pPr>
        <w:spacing w:line="0" w:lineRule="atLeast"/>
        <w:ind w:left="2453" w:firstLine="427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INTEGRATED SCIENCE (</w:t>
      </w:r>
      <w:r>
        <w:rPr>
          <w:rFonts w:ascii="Times New Roman" w:eastAsia="Times New Roman" w:hAnsi="Times New Roman"/>
          <w:b/>
          <w:i/>
          <w:sz w:val="24"/>
        </w:rPr>
        <w:t>Practical</w:t>
      </w:r>
      <w:r>
        <w:rPr>
          <w:rFonts w:ascii="Times New Roman" w:eastAsia="Times New Roman" w:hAnsi="Times New Roman"/>
          <w:b/>
          <w:sz w:val="24"/>
        </w:rPr>
        <w:t>)</w:t>
      </w:r>
    </w:p>
    <w:p w:rsidR="00B87BEB" w:rsidRDefault="005B5C2B" w:rsidP="005B5C2B">
      <w:pPr>
        <w:spacing w:line="0" w:lineRule="atLeast"/>
        <w:ind w:left="3893" w:firstLine="427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PAPER 2</w:t>
      </w:r>
    </w:p>
    <w:p w:rsidR="00B87BEB" w:rsidRDefault="005B5C2B" w:rsidP="005B5C2B">
      <w:pPr>
        <w:spacing w:line="0" w:lineRule="atLeast"/>
        <w:ind w:left="3173" w:firstLine="427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noProof/>
          <w:color w:val="231F20"/>
          <w:sz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D233BBC" wp14:editId="2BB77D3B">
                <wp:simplePos x="0" y="0"/>
                <wp:positionH relativeFrom="column">
                  <wp:posOffset>-31750</wp:posOffset>
                </wp:positionH>
                <wp:positionV relativeFrom="paragraph">
                  <wp:posOffset>283845</wp:posOffset>
                </wp:positionV>
                <wp:extent cx="7225665" cy="1012825"/>
                <wp:effectExtent l="0" t="0" r="13335" b="158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25665" cy="10128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2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" o:spid="_x0000_s1026" style="position:absolute;margin-left:-2.5pt;margin-top:22.35pt;width:568.95pt;height:79.7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" fillcolor="#f8f7f2 [1299]" strokecolor="#243f60 [1604]" strokeweight="2pt">
                <v:fill color2="#3a3621 [643]" rotate="t" focusposition=".5,-52429f" focussize="" colors="0 #fefcee;26214f #fdfaea;1 #787567" focus="100%" type="gradientRadial"/>
              </v:roundrect>
            </w:pict>
          </mc:Fallback>
        </mc:AlternateContent>
      </w:r>
      <w:r w:rsidR="00B87BEB">
        <w:rPr>
          <w:rFonts w:ascii="Times New Roman" w:eastAsia="Times New Roman" w:hAnsi="Times New Roman"/>
          <w:b/>
          <w:sz w:val="24"/>
        </w:rPr>
        <w:t>TIME</w:t>
      </w:r>
      <w:proofErr w:type="gramStart"/>
      <w:r w:rsidR="00B87BEB">
        <w:rPr>
          <w:rFonts w:ascii="Times New Roman" w:eastAsia="Times New Roman" w:hAnsi="Times New Roman"/>
          <w:b/>
          <w:sz w:val="24"/>
        </w:rPr>
        <w:t>:1</w:t>
      </w:r>
      <w:proofErr w:type="gramEnd"/>
      <w:r w:rsidR="00B87BEB">
        <w:rPr>
          <w:rFonts w:ascii="Times New Roman" w:eastAsia="Times New Roman" w:hAnsi="Times New Roman"/>
          <w:b/>
          <w:sz w:val="24"/>
        </w:rPr>
        <w:t xml:space="preserve"> hour 30 minutes</w:t>
      </w:r>
    </w:p>
    <w:p w:rsidR="005B5C2B" w:rsidRDefault="005B5C2B" w:rsidP="005B5C2B">
      <w:pPr>
        <w:spacing w:line="0" w:lineRule="atLeast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NAME: _________________________________________ SIGN: _______________ DATE: ____________.</w:t>
      </w:r>
    </w:p>
    <w:p w:rsidR="005B5C2B" w:rsidRDefault="005B5C2B" w:rsidP="005B5C2B">
      <w:pPr>
        <w:spacing w:line="0" w:lineRule="atLeast"/>
        <w:ind w:left="10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CANDIDATES ASSESSMENT NUMBER: ____________________________________________________.</w:t>
      </w:r>
    </w:p>
    <w:p w:rsidR="005B5C2B" w:rsidRDefault="005B5C2B" w:rsidP="005B5C2B">
      <w:pPr>
        <w:spacing w:line="0" w:lineRule="atLeast"/>
        <w:ind w:left="10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>SCHOOL: _______________________________________ SCHOOL CODE: ______________________ _.</w:t>
      </w:r>
    </w:p>
    <w:p w:rsidR="005B5C2B" w:rsidRDefault="005B5C2B" w:rsidP="005B5C2B">
      <w:pPr>
        <w:spacing w:line="0" w:lineRule="atLeast"/>
        <w:ind w:left="100"/>
        <w:rPr>
          <w:rFonts w:ascii="Times New Roman" w:eastAsia="Times New Roman" w:hAnsi="Times New Roman"/>
          <w:b/>
          <w:color w:val="231F20"/>
          <w:sz w:val="24"/>
        </w:rPr>
      </w:pPr>
    </w:p>
    <w:p w:rsidR="005B5C2B" w:rsidRDefault="005B5C2B" w:rsidP="005B5C2B">
      <w:pPr>
        <w:spacing w:line="0" w:lineRule="atLeast"/>
        <w:ind w:left="100"/>
        <w:rPr>
          <w:rFonts w:ascii="Times New Roman" w:eastAsia="Times New Roman" w:hAnsi="Times New Roman"/>
          <w:b/>
          <w:color w:val="231F20"/>
          <w:sz w:val="24"/>
        </w:rPr>
      </w:pPr>
      <w:r>
        <w:rPr>
          <w:rFonts w:ascii="Times New Roman" w:eastAsia="Times New Roman" w:hAnsi="Times New Roman"/>
          <w:b/>
          <w:color w:val="231F20"/>
          <w:sz w:val="24"/>
        </w:rPr>
        <w:t xml:space="preserve"> </w:t>
      </w:r>
      <w:r>
        <w:rPr>
          <w:rFonts w:ascii="Times New Roman" w:eastAsia="Times New Roman" w:hAnsi="Times New Roman"/>
          <w:b/>
          <w:color w:val="231F20"/>
          <w:sz w:val="24"/>
        </w:rPr>
        <w:t>INSTRUCTIONS TO CANDIDATES</w:t>
      </w:r>
    </w:p>
    <w:p w:rsidR="00B87BEB" w:rsidRDefault="00B87BEB" w:rsidP="00B87BEB">
      <w:pPr>
        <w:spacing w:line="55" w:lineRule="exact"/>
        <w:rPr>
          <w:rFonts w:ascii="Times New Roman" w:eastAsia="Times New Roman" w:hAnsi="Times New Roman"/>
          <w:sz w:val="24"/>
        </w:rPr>
      </w:pPr>
    </w:p>
    <w:p w:rsidR="00B87BEB" w:rsidRDefault="00B87BEB" w:rsidP="00B87BEB">
      <w:pPr>
        <w:numPr>
          <w:ilvl w:val="0"/>
          <w:numId w:val="13"/>
        </w:numPr>
        <w:tabs>
          <w:tab w:val="left" w:pos="713"/>
        </w:tabs>
        <w:spacing w:after="0" w:line="0" w:lineRule="atLeast"/>
        <w:ind w:left="713" w:hanging="713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Write your </w:t>
      </w:r>
      <w:r>
        <w:rPr>
          <w:rFonts w:ascii="Times New Roman" w:eastAsia="Times New Roman" w:hAnsi="Times New Roman"/>
          <w:b/>
          <w:sz w:val="24"/>
        </w:rPr>
        <w:t>name</w:t>
      </w:r>
      <w:r>
        <w:rPr>
          <w:rFonts w:ascii="Times New Roman" w:eastAsia="Times New Roman" w:hAnsi="Times New Roman"/>
          <w:sz w:val="24"/>
        </w:rPr>
        <w:t xml:space="preserve"> and </w:t>
      </w:r>
      <w:r>
        <w:rPr>
          <w:rFonts w:ascii="Times New Roman" w:eastAsia="Times New Roman" w:hAnsi="Times New Roman"/>
          <w:b/>
          <w:sz w:val="24"/>
        </w:rPr>
        <w:t>assessment number</w:t>
      </w:r>
      <w:r>
        <w:rPr>
          <w:rFonts w:ascii="Times New Roman" w:eastAsia="Times New Roman" w:hAnsi="Times New Roman"/>
          <w:sz w:val="24"/>
        </w:rPr>
        <w:t xml:space="preserve"> in the spaces provided above.</w:t>
      </w:r>
    </w:p>
    <w:p w:rsidR="00B87BEB" w:rsidRDefault="00B87BEB" w:rsidP="00B87BEB">
      <w:pPr>
        <w:spacing w:line="55" w:lineRule="exact"/>
        <w:rPr>
          <w:rFonts w:ascii="Times New Roman" w:eastAsia="Times New Roman" w:hAnsi="Times New Roman"/>
          <w:sz w:val="24"/>
        </w:rPr>
      </w:pPr>
    </w:p>
    <w:p w:rsidR="00B87BEB" w:rsidRDefault="00B87BEB" w:rsidP="00B87BEB">
      <w:pPr>
        <w:numPr>
          <w:ilvl w:val="0"/>
          <w:numId w:val="13"/>
        </w:numPr>
        <w:tabs>
          <w:tab w:val="left" w:pos="713"/>
        </w:tabs>
        <w:spacing w:after="0" w:line="0" w:lineRule="atLeast"/>
        <w:ind w:left="713" w:hanging="713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Write the </w:t>
      </w:r>
      <w:r>
        <w:rPr>
          <w:rFonts w:ascii="Times New Roman" w:eastAsia="Times New Roman" w:hAnsi="Times New Roman"/>
          <w:b/>
          <w:sz w:val="24"/>
        </w:rPr>
        <w:t>name</w:t>
      </w:r>
      <w:r>
        <w:rPr>
          <w:rFonts w:ascii="Times New Roman" w:eastAsia="Times New Roman" w:hAnsi="Times New Roman"/>
          <w:sz w:val="24"/>
        </w:rPr>
        <w:t xml:space="preserve"> and </w:t>
      </w:r>
      <w:r>
        <w:rPr>
          <w:rFonts w:ascii="Times New Roman" w:eastAsia="Times New Roman" w:hAnsi="Times New Roman"/>
          <w:b/>
          <w:sz w:val="24"/>
        </w:rPr>
        <w:t>code of your school</w:t>
      </w:r>
      <w:r>
        <w:rPr>
          <w:rFonts w:ascii="Times New Roman" w:eastAsia="Times New Roman" w:hAnsi="Times New Roman"/>
          <w:sz w:val="24"/>
        </w:rPr>
        <w:t xml:space="preserve"> in the spaces provided above.</w:t>
      </w:r>
    </w:p>
    <w:p w:rsidR="00B87BEB" w:rsidRDefault="00B87BEB" w:rsidP="00B87BEB">
      <w:pPr>
        <w:spacing w:line="55" w:lineRule="exact"/>
        <w:rPr>
          <w:rFonts w:ascii="Times New Roman" w:eastAsia="Times New Roman" w:hAnsi="Times New Roman"/>
          <w:sz w:val="24"/>
        </w:rPr>
      </w:pPr>
    </w:p>
    <w:p w:rsidR="00B87BEB" w:rsidRDefault="00B87BEB" w:rsidP="00B87BEB">
      <w:pPr>
        <w:numPr>
          <w:ilvl w:val="0"/>
          <w:numId w:val="13"/>
        </w:numPr>
        <w:tabs>
          <w:tab w:val="left" w:pos="713"/>
        </w:tabs>
        <w:spacing w:after="0" w:line="0" w:lineRule="atLeast"/>
        <w:ind w:left="713" w:hanging="713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sz w:val="24"/>
        </w:rPr>
        <w:t>Sign</w:t>
      </w:r>
      <w:r>
        <w:rPr>
          <w:rFonts w:ascii="Times New Roman" w:eastAsia="Times New Roman" w:hAnsi="Times New Roman"/>
          <w:sz w:val="24"/>
        </w:rPr>
        <w:t xml:space="preserve"> and write the </w:t>
      </w:r>
      <w:r>
        <w:rPr>
          <w:rFonts w:ascii="Times New Roman" w:eastAsia="Times New Roman" w:hAnsi="Times New Roman"/>
          <w:b/>
          <w:sz w:val="24"/>
        </w:rPr>
        <w:t>date</w:t>
      </w:r>
      <w:r>
        <w:rPr>
          <w:rFonts w:ascii="Times New Roman" w:eastAsia="Times New Roman" w:hAnsi="Times New Roman"/>
          <w:sz w:val="24"/>
        </w:rPr>
        <w:t xml:space="preserve"> of the assessment in the spaces provided above.</w:t>
      </w:r>
    </w:p>
    <w:p w:rsidR="00B87BEB" w:rsidRDefault="00B87BEB" w:rsidP="00B87BEB">
      <w:pPr>
        <w:spacing w:line="55" w:lineRule="exact"/>
        <w:rPr>
          <w:rFonts w:ascii="Times New Roman" w:eastAsia="Times New Roman" w:hAnsi="Times New Roman"/>
          <w:sz w:val="24"/>
        </w:rPr>
      </w:pPr>
    </w:p>
    <w:p w:rsidR="00B87BEB" w:rsidRDefault="00B87BEB" w:rsidP="00B87BEB">
      <w:pPr>
        <w:numPr>
          <w:ilvl w:val="0"/>
          <w:numId w:val="13"/>
        </w:numPr>
        <w:tabs>
          <w:tab w:val="left" w:pos="713"/>
        </w:tabs>
        <w:spacing w:after="0" w:line="0" w:lineRule="atLeast"/>
        <w:ind w:left="713" w:hanging="713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This paper consists of </w:t>
      </w:r>
      <w:r>
        <w:rPr>
          <w:rFonts w:ascii="Times New Roman" w:eastAsia="Times New Roman" w:hAnsi="Times New Roman"/>
          <w:b/>
          <w:sz w:val="24"/>
        </w:rPr>
        <w:t>2</w:t>
      </w:r>
      <w:r>
        <w:rPr>
          <w:rFonts w:ascii="Times New Roman" w:eastAsia="Times New Roman" w:hAnsi="Times New Roman"/>
          <w:sz w:val="24"/>
        </w:rPr>
        <w:t xml:space="preserve"> questions.</w:t>
      </w:r>
    </w:p>
    <w:p w:rsidR="00B87BEB" w:rsidRDefault="00B87BEB" w:rsidP="00B87BEB">
      <w:pPr>
        <w:spacing w:line="55" w:lineRule="exact"/>
        <w:rPr>
          <w:rFonts w:ascii="Times New Roman" w:eastAsia="Times New Roman" w:hAnsi="Times New Roman"/>
          <w:sz w:val="24"/>
        </w:rPr>
      </w:pPr>
    </w:p>
    <w:p w:rsidR="00B87BEB" w:rsidRDefault="00B87BEB" w:rsidP="00B87BEB">
      <w:pPr>
        <w:numPr>
          <w:ilvl w:val="0"/>
          <w:numId w:val="13"/>
        </w:numPr>
        <w:tabs>
          <w:tab w:val="left" w:pos="713"/>
        </w:tabs>
        <w:spacing w:after="0" w:line="0" w:lineRule="atLeast"/>
        <w:ind w:left="713" w:hanging="713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Answer </w:t>
      </w:r>
      <w:r>
        <w:rPr>
          <w:rFonts w:ascii="Times New Roman" w:eastAsia="Times New Roman" w:hAnsi="Times New Roman"/>
          <w:b/>
          <w:sz w:val="24"/>
        </w:rPr>
        <w:t>BOTH</w:t>
      </w:r>
      <w:r>
        <w:rPr>
          <w:rFonts w:ascii="Times New Roman" w:eastAsia="Times New Roman" w:hAnsi="Times New Roman"/>
          <w:sz w:val="24"/>
        </w:rPr>
        <w:t xml:space="preserve"> questions in the spaces provided on this </w:t>
      </w:r>
      <w:r>
        <w:rPr>
          <w:rFonts w:ascii="Times New Roman" w:eastAsia="Times New Roman" w:hAnsi="Times New Roman"/>
          <w:b/>
          <w:sz w:val="24"/>
        </w:rPr>
        <w:t>QUESTION PAPER</w:t>
      </w:r>
      <w:r>
        <w:rPr>
          <w:rFonts w:ascii="Times New Roman" w:eastAsia="Times New Roman" w:hAnsi="Times New Roman"/>
          <w:sz w:val="24"/>
        </w:rPr>
        <w:t>.</w:t>
      </w:r>
    </w:p>
    <w:p w:rsidR="00B87BEB" w:rsidRDefault="00B87BEB" w:rsidP="00B87BEB">
      <w:pPr>
        <w:spacing w:line="55" w:lineRule="exact"/>
        <w:rPr>
          <w:rFonts w:ascii="Times New Roman" w:eastAsia="Times New Roman" w:hAnsi="Times New Roman"/>
          <w:sz w:val="24"/>
        </w:rPr>
      </w:pPr>
    </w:p>
    <w:p w:rsidR="00B87BEB" w:rsidRDefault="00B87BEB" w:rsidP="00B87BEB">
      <w:pPr>
        <w:numPr>
          <w:ilvl w:val="0"/>
          <w:numId w:val="13"/>
        </w:numPr>
        <w:tabs>
          <w:tab w:val="left" w:pos="713"/>
        </w:tabs>
        <w:spacing w:after="0" w:line="0" w:lineRule="atLeast"/>
        <w:ind w:left="713" w:hanging="713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Do </w:t>
      </w:r>
      <w:r>
        <w:rPr>
          <w:rFonts w:ascii="Times New Roman" w:eastAsia="Times New Roman" w:hAnsi="Times New Roman"/>
          <w:b/>
          <w:sz w:val="24"/>
        </w:rPr>
        <w:t>NOT</w:t>
      </w:r>
      <w:r>
        <w:rPr>
          <w:rFonts w:ascii="Times New Roman" w:eastAsia="Times New Roman" w:hAnsi="Times New Roman"/>
          <w:sz w:val="24"/>
        </w:rPr>
        <w:t xml:space="preserve"> remove any page from this question paper.</w:t>
      </w:r>
    </w:p>
    <w:p w:rsidR="00B87BEB" w:rsidRDefault="00B87BEB" w:rsidP="00B87BEB">
      <w:pPr>
        <w:spacing w:line="50" w:lineRule="exact"/>
        <w:rPr>
          <w:rFonts w:ascii="Times New Roman" w:eastAsia="Times New Roman" w:hAnsi="Times New Roman"/>
          <w:sz w:val="24"/>
        </w:rPr>
      </w:pPr>
    </w:p>
    <w:p w:rsidR="00B87BEB" w:rsidRDefault="00B87BEB" w:rsidP="00B87BEB">
      <w:pPr>
        <w:numPr>
          <w:ilvl w:val="0"/>
          <w:numId w:val="13"/>
        </w:numPr>
        <w:tabs>
          <w:tab w:val="left" w:pos="713"/>
        </w:tabs>
        <w:spacing w:after="0" w:line="0" w:lineRule="atLeast"/>
        <w:ind w:left="713" w:hanging="713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Answer the questions in English.</w:t>
      </w:r>
    </w:p>
    <w:p w:rsidR="00B87BEB" w:rsidRDefault="00B87BEB" w:rsidP="00B87BEB">
      <w:pPr>
        <w:spacing w:line="60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3300"/>
        <w:gridCol w:w="1740"/>
        <w:gridCol w:w="2380"/>
      </w:tblGrid>
      <w:tr w:rsidR="00B87BEB" w:rsidTr="00B603E8">
        <w:trPr>
          <w:trHeight w:val="276"/>
        </w:trPr>
        <w:tc>
          <w:tcPr>
            <w:tcW w:w="1980" w:type="dxa"/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040" w:type="dxa"/>
            <w:gridSpan w:val="2"/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ind w:left="1287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For official use only</w:t>
            </w:r>
          </w:p>
        </w:tc>
        <w:tc>
          <w:tcPr>
            <w:tcW w:w="2380" w:type="dxa"/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B87BEB" w:rsidTr="00B603E8">
        <w:trPr>
          <w:trHeight w:val="53"/>
        </w:trPr>
        <w:tc>
          <w:tcPr>
            <w:tcW w:w="19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B87BEB" w:rsidTr="00B603E8">
        <w:trPr>
          <w:trHeight w:val="312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ind w:left="2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Task</w:t>
            </w:r>
          </w:p>
        </w:tc>
        <w:tc>
          <w:tcPr>
            <w:tcW w:w="3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ind w:left="136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Task 1</w:t>
            </w:r>
          </w:p>
        </w:tc>
        <w:tc>
          <w:tcPr>
            <w:tcW w:w="1740" w:type="dxa"/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ind w:left="2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Task 2</w:t>
            </w:r>
          </w:p>
        </w:tc>
      </w:tr>
      <w:tr w:rsidR="00B87BEB" w:rsidTr="00B603E8">
        <w:trPr>
          <w:trHeight w:val="215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B87BEB" w:rsidTr="00B603E8">
        <w:trPr>
          <w:trHeight w:val="359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ind w:left="2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Question</w:t>
            </w:r>
          </w:p>
        </w:tc>
        <w:tc>
          <w:tcPr>
            <w:tcW w:w="3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ind w:right="1487"/>
              <w:jc w:val="right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1</w:t>
            </w:r>
          </w:p>
        </w:tc>
        <w:tc>
          <w:tcPr>
            <w:tcW w:w="1740" w:type="dxa"/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ind w:right="1887"/>
              <w:jc w:val="right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2</w:t>
            </w:r>
          </w:p>
        </w:tc>
      </w:tr>
      <w:tr w:rsidR="00B87BEB" w:rsidTr="00B603E8">
        <w:trPr>
          <w:trHeight w:val="168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3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B87BEB" w:rsidTr="00B603E8">
        <w:trPr>
          <w:trHeight w:val="355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ind w:left="2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Maximum Score</w:t>
            </w:r>
          </w:p>
        </w:tc>
        <w:tc>
          <w:tcPr>
            <w:tcW w:w="3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ind w:right="1427"/>
              <w:jc w:val="righ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20</w:t>
            </w:r>
          </w:p>
        </w:tc>
        <w:tc>
          <w:tcPr>
            <w:tcW w:w="1740" w:type="dxa"/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ind w:right="1827"/>
              <w:jc w:val="righ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10</w:t>
            </w:r>
          </w:p>
        </w:tc>
      </w:tr>
      <w:tr w:rsidR="00B87BEB" w:rsidTr="00B603E8">
        <w:trPr>
          <w:trHeight w:val="82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3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B87BEB" w:rsidTr="00B603E8">
        <w:trPr>
          <w:trHeight w:val="331"/>
        </w:trPr>
        <w:tc>
          <w:tcPr>
            <w:tcW w:w="19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ind w:left="2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Candidate’s Score</w:t>
            </w:r>
          </w:p>
        </w:tc>
        <w:tc>
          <w:tcPr>
            <w:tcW w:w="33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740" w:type="dxa"/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B87BEB" w:rsidTr="00B603E8">
        <w:trPr>
          <w:trHeight w:val="84"/>
        </w:trPr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33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1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B87BEB" w:rsidTr="00B603E8">
        <w:trPr>
          <w:trHeight w:val="254"/>
        </w:trPr>
        <w:tc>
          <w:tcPr>
            <w:tcW w:w="1980" w:type="dxa"/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040" w:type="dxa"/>
            <w:gridSpan w:val="2"/>
            <w:shd w:val="clear" w:color="auto" w:fill="auto"/>
            <w:vAlign w:val="bottom"/>
          </w:tcPr>
          <w:p w:rsidR="00B87BEB" w:rsidRDefault="009C4ACC" w:rsidP="00B603E8">
            <w:pPr>
              <w:spacing w:line="0" w:lineRule="atLeast"/>
              <w:ind w:left="1287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This paper consists of 3</w:t>
            </w:r>
            <w:r w:rsidR="00B87BEB">
              <w:rPr>
                <w:rFonts w:ascii="Times New Roman" w:eastAsia="Times New Roman" w:hAnsi="Times New Roman"/>
                <w:b/>
              </w:rPr>
              <w:t xml:space="preserve"> printed pages.</w:t>
            </w:r>
          </w:p>
        </w:tc>
        <w:tc>
          <w:tcPr>
            <w:tcW w:w="2380" w:type="dxa"/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B87BEB" w:rsidTr="00B87BEB">
        <w:trPr>
          <w:trHeight w:val="302"/>
        </w:trPr>
        <w:tc>
          <w:tcPr>
            <w:tcW w:w="1980" w:type="dxa"/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20" w:type="dxa"/>
            <w:gridSpan w:val="3"/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ind w:right="847"/>
              <w:jc w:val="center"/>
              <w:rPr>
                <w:rFonts w:ascii="Times New Roman" w:eastAsia="Times New Roman" w:hAnsi="Times New Roman"/>
                <w:b/>
                <w:w w:val="99"/>
              </w:rPr>
            </w:pPr>
            <w:r>
              <w:rPr>
                <w:rFonts w:ascii="Times New Roman" w:eastAsia="Times New Roman" w:hAnsi="Times New Roman"/>
                <w:b/>
                <w:w w:val="99"/>
              </w:rPr>
              <w:t>Candidates should check the question paper to ascertain that</w:t>
            </w:r>
          </w:p>
        </w:tc>
      </w:tr>
      <w:tr w:rsidR="00B87BEB" w:rsidTr="00B87BEB">
        <w:trPr>
          <w:trHeight w:val="328"/>
        </w:trPr>
        <w:tc>
          <w:tcPr>
            <w:tcW w:w="1980" w:type="dxa"/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20" w:type="dxa"/>
            <w:gridSpan w:val="3"/>
            <w:shd w:val="clear" w:color="auto" w:fill="auto"/>
            <w:vAlign w:val="bottom"/>
          </w:tcPr>
          <w:p w:rsidR="00B87BEB" w:rsidRDefault="00B87BEB" w:rsidP="00B603E8">
            <w:pPr>
              <w:spacing w:line="0" w:lineRule="atLeast"/>
              <w:ind w:left="240"/>
              <w:rPr>
                <w:rFonts w:ascii="Times New Roman" w:eastAsia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eastAsia="Times New Roman" w:hAnsi="Times New Roman"/>
                <w:b/>
              </w:rPr>
              <w:t>all</w:t>
            </w:r>
            <w:proofErr w:type="gramEnd"/>
            <w:r>
              <w:rPr>
                <w:rFonts w:ascii="Times New Roman" w:eastAsia="Times New Roman" w:hAnsi="Times New Roman"/>
                <w:b/>
              </w:rPr>
              <w:t xml:space="preserve"> the pages are printed as indicated and that no questions are missing</w:t>
            </w:r>
            <w:r>
              <w:rPr>
                <w:rFonts w:ascii="Times New Roman" w:eastAsia="Times New Roman" w:hAnsi="Times New Roman"/>
                <w:b/>
                <w:sz w:val="24"/>
              </w:rPr>
              <w:t>.</w:t>
            </w:r>
          </w:p>
        </w:tc>
      </w:tr>
    </w:tbl>
    <w:p w:rsidR="00B87BEB" w:rsidRDefault="00B87BEB" w:rsidP="00B87BEB">
      <w:pPr>
        <w:spacing w:line="354" w:lineRule="exact"/>
        <w:rPr>
          <w:rFonts w:ascii="Times New Roman" w:eastAsia="Times New Roman" w:hAnsi="Times New Roman"/>
          <w:sz w:val="24"/>
        </w:rPr>
      </w:pPr>
    </w:p>
    <w:p w:rsidR="00B87BEB" w:rsidRDefault="00B87BEB" w:rsidP="00B87BEB">
      <w:pPr>
        <w:spacing w:line="0" w:lineRule="atLeast"/>
        <w:ind w:left="9333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Turn over</w:t>
      </w:r>
    </w:p>
    <w:p w:rsidR="00B87BEB" w:rsidRDefault="00B87BEB" w:rsidP="00B87BEB">
      <w:pPr>
        <w:spacing w:line="0" w:lineRule="atLeast"/>
        <w:ind w:left="293"/>
        <w:rPr>
          <w:rFonts w:ascii="Times New Roman" w:eastAsia="Times New Roman" w:hAnsi="Times New Roman"/>
          <w:i/>
          <w:sz w:val="24"/>
        </w:rPr>
        <w:sectPr w:rsidR="00B87BEB" w:rsidSect="005B5C2B">
          <w:type w:val="continuous"/>
          <w:pgSz w:w="12240" w:h="15840"/>
          <w:pgMar w:top="284" w:right="474" w:bottom="156" w:left="567" w:header="0" w:footer="0" w:gutter="0"/>
          <w:cols w:space="0" w:equalWidth="0">
            <w:col w:w="11199"/>
          </w:cols>
          <w:docGrid w:linePitch="360"/>
        </w:sectPr>
      </w:pPr>
    </w:p>
    <w:p w:rsidR="00CB1A07" w:rsidRPr="00B87BEB" w:rsidRDefault="00CB1A07" w:rsidP="00CB1A07">
      <w:pPr>
        <w:spacing w:before="100" w:beforeAutospacing="1" w:after="100" w:afterAutospacing="1" w:line="240" w:lineRule="auto"/>
        <w:outlineLvl w:val="1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lastRenderedPageBreak/>
        <w:t>TASK 1: IDENTIFICATION AND TESTING OF SUBSTANCES (20 Marks)</w:t>
      </w:r>
    </w:p>
    <w:p w:rsidR="00CB1A07" w:rsidRPr="00B87BEB" w:rsidRDefault="00CB1A07" w:rsidP="00CB1A07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Instructions:</w:t>
      </w:r>
    </w:p>
    <w:p w:rsidR="00CB1A07" w:rsidRPr="00B87BEB" w:rsidRDefault="00CB1A07" w:rsidP="00B87B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 xml:space="preserve">You will be given </w:t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three unknown substances (A, B, and C)</w:t>
      </w:r>
      <w:r w:rsidRPr="00B87BEB">
        <w:rPr>
          <w:rFonts w:ascii="Candara" w:eastAsia="Times New Roman" w:hAnsi="Candara" w:cs="Times New Roman"/>
          <w:sz w:val="28"/>
          <w:szCs w:val="28"/>
        </w:rPr>
        <w:t>.</w:t>
      </w:r>
    </w:p>
    <w:p w:rsidR="00CB1A07" w:rsidRPr="00B87BEB" w:rsidRDefault="00CB1A07" w:rsidP="00B87B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 xml:space="preserve">Your task is to identify their </w:t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physical and chemical properties</w:t>
      </w:r>
      <w:r w:rsidRPr="00B87BEB">
        <w:rPr>
          <w:rFonts w:ascii="Candara" w:eastAsia="Times New Roman" w:hAnsi="Candara" w:cs="Times New Roman"/>
          <w:sz w:val="28"/>
          <w:szCs w:val="28"/>
        </w:rPr>
        <w:t xml:space="preserve"> using simple laboratory tests.</w:t>
      </w:r>
    </w:p>
    <w:p w:rsidR="00CB1A07" w:rsidRPr="00B87BEB" w:rsidRDefault="00CB1A07" w:rsidP="00CB1A07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Materials Provided:</w:t>
      </w:r>
    </w:p>
    <w:p w:rsidR="00CB1A07" w:rsidRPr="00B87BEB" w:rsidRDefault="00CB1A07" w:rsidP="00B87BE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>Beaker</w:t>
      </w:r>
    </w:p>
    <w:p w:rsidR="00CB1A07" w:rsidRPr="00B87BEB" w:rsidRDefault="00CB1A07" w:rsidP="00B87BE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>Test tubes</w:t>
      </w:r>
    </w:p>
    <w:p w:rsidR="00CB1A07" w:rsidRPr="00B87BEB" w:rsidRDefault="00CB1A07" w:rsidP="00B87BE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>Litmus paper (red and blue)</w:t>
      </w:r>
    </w:p>
    <w:p w:rsidR="00CB1A07" w:rsidRPr="00B87BEB" w:rsidRDefault="00CB1A07" w:rsidP="00B87BE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>Bunsen burner</w:t>
      </w:r>
    </w:p>
    <w:p w:rsidR="00CB1A07" w:rsidRPr="00B87BEB" w:rsidRDefault="00CB1A07" w:rsidP="00B87BE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>Water</w:t>
      </w:r>
    </w:p>
    <w:p w:rsidR="00CB1A07" w:rsidRPr="00B87BEB" w:rsidRDefault="00CB1A07" w:rsidP="00B87BE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>Dilute hydrochloric acid</w:t>
      </w:r>
    </w:p>
    <w:p w:rsidR="00CB1A07" w:rsidRPr="00B87BEB" w:rsidRDefault="00CB1A07" w:rsidP="00B87BE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>Magnesium ribbon</w:t>
      </w:r>
    </w:p>
    <w:p w:rsidR="00CB1A07" w:rsidRPr="00B87BEB" w:rsidRDefault="00CB1A07" w:rsidP="00B87BEB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>Universal indicator</w:t>
      </w:r>
    </w:p>
    <w:p w:rsidR="00CB1A07" w:rsidRPr="00B87BEB" w:rsidRDefault="00CB1A07" w:rsidP="00CB1A07">
      <w:pPr>
        <w:spacing w:after="0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CB1A07" w:rsidRPr="00B87BEB" w:rsidRDefault="00CB1A07" w:rsidP="00CB1A07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Procedure and Questions:</w:t>
      </w:r>
    </w:p>
    <w:p w:rsidR="00CB1A07" w:rsidRPr="00B87BEB" w:rsidRDefault="00CB1A07" w:rsidP="00CB1A0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Observing Physical Properties (4 Marks)</w:t>
      </w:r>
    </w:p>
    <w:p w:rsidR="00CB1A07" w:rsidRPr="00B87BEB" w:rsidRDefault="00CB1A07" w:rsidP="00B87BEB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>Observe the appearance of substances A, B, and C.</w:t>
      </w:r>
    </w:p>
    <w:p w:rsidR="00CB1A07" w:rsidRPr="00B87BEB" w:rsidRDefault="00CB1A07" w:rsidP="00B87BEB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 xml:space="preserve">Record their </w:t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color, state (solid, liquid, or gas), and texture</w:t>
      </w:r>
      <w:r w:rsidRPr="00B87BEB">
        <w:rPr>
          <w:rFonts w:ascii="Candara" w:eastAsia="Times New Roman" w:hAnsi="Candara" w:cs="Times New Roman"/>
          <w:sz w:val="28"/>
          <w:szCs w:val="28"/>
        </w:rPr>
        <w:t>.</w:t>
      </w:r>
    </w:p>
    <w:p w:rsidR="00CB1A07" w:rsidRPr="00B87BEB" w:rsidRDefault="00CB1A07" w:rsidP="00CB1A0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Solubility Test (4 Marks)</w:t>
      </w:r>
    </w:p>
    <w:p w:rsidR="00CB1A07" w:rsidRPr="00B87BEB" w:rsidRDefault="00CB1A07" w:rsidP="00B87BEB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>Take a small amount of each substance and dissolve it in water.</w:t>
      </w:r>
    </w:p>
    <w:p w:rsidR="00CB1A07" w:rsidRPr="00B87BEB" w:rsidRDefault="00CB1A07" w:rsidP="00B87BEB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 xml:space="preserve">Record whether the substances are </w:t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soluble or insoluble</w:t>
      </w:r>
      <w:r w:rsidRPr="00B87BEB">
        <w:rPr>
          <w:rFonts w:ascii="Candara" w:eastAsia="Times New Roman" w:hAnsi="Candara" w:cs="Times New Roman"/>
          <w:sz w:val="28"/>
          <w:szCs w:val="28"/>
        </w:rPr>
        <w:t>.</w:t>
      </w:r>
    </w:p>
    <w:p w:rsidR="00CB1A07" w:rsidRPr="00B87BEB" w:rsidRDefault="00CB1A07" w:rsidP="00CB1A0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Acidity and Basicity Test (4 Marks)</w:t>
      </w:r>
    </w:p>
    <w:p w:rsidR="00CB1A07" w:rsidRPr="00B87BEB" w:rsidRDefault="00CB1A07" w:rsidP="00B87BEB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 xml:space="preserve">Dip both </w:t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red and blue litmus papers</w:t>
      </w:r>
      <w:r w:rsidRPr="00B87BEB">
        <w:rPr>
          <w:rFonts w:ascii="Candara" w:eastAsia="Times New Roman" w:hAnsi="Candara" w:cs="Times New Roman"/>
          <w:sz w:val="28"/>
          <w:szCs w:val="28"/>
        </w:rPr>
        <w:t xml:space="preserve"> into separate solutions of A, B, and C.</w:t>
      </w:r>
    </w:p>
    <w:p w:rsidR="00CB1A07" w:rsidRPr="00B87BEB" w:rsidRDefault="00CB1A07" w:rsidP="00B87BEB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 xml:space="preserve">Record the color changes and determine whether each substance is </w:t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acidic, basic, or neutral</w:t>
      </w:r>
      <w:r w:rsidRPr="00B87BEB">
        <w:rPr>
          <w:rFonts w:ascii="Candara" w:eastAsia="Times New Roman" w:hAnsi="Candara" w:cs="Times New Roman"/>
          <w:sz w:val="28"/>
          <w:szCs w:val="28"/>
        </w:rPr>
        <w:t>.</w:t>
      </w:r>
    </w:p>
    <w:p w:rsidR="00CB1A07" w:rsidRPr="00B87BEB" w:rsidRDefault="00CB1A07" w:rsidP="00CB1A0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Reaction with Hydrochloric Acid (4 Marks)</w:t>
      </w:r>
    </w:p>
    <w:p w:rsidR="00CB1A07" w:rsidRPr="00B87BEB" w:rsidRDefault="00CB1A07" w:rsidP="00B87BEB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 xml:space="preserve">Add </w:t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dilute hydrochloric acid</w:t>
      </w:r>
      <w:r w:rsidRPr="00B87BEB">
        <w:rPr>
          <w:rFonts w:ascii="Candara" w:eastAsia="Times New Roman" w:hAnsi="Candara" w:cs="Times New Roman"/>
          <w:sz w:val="28"/>
          <w:szCs w:val="28"/>
        </w:rPr>
        <w:t xml:space="preserve"> to each substance.</w:t>
      </w:r>
    </w:p>
    <w:p w:rsidR="00CB1A07" w:rsidRPr="00B87BEB" w:rsidRDefault="00CB1A07" w:rsidP="00B87BEB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lastRenderedPageBreak/>
        <w:t xml:space="preserve">Observe for bubbles (effervescence), which indicate the presence of </w:t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carbonates or metals</w:t>
      </w:r>
      <w:r w:rsidRPr="00B87BEB">
        <w:rPr>
          <w:rFonts w:ascii="Candara" w:eastAsia="Times New Roman" w:hAnsi="Candara" w:cs="Times New Roman"/>
          <w:sz w:val="28"/>
          <w:szCs w:val="28"/>
        </w:rPr>
        <w:t>.</w:t>
      </w:r>
    </w:p>
    <w:p w:rsidR="00CB1A07" w:rsidRPr="00B87BEB" w:rsidRDefault="00CB1A07" w:rsidP="00B87BEB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 xml:space="preserve">Write a conclusion on which substance is likely to be a </w:t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metal, a carbonate, or neutral</w:t>
      </w:r>
      <w:r w:rsidRPr="00B87BEB">
        <w:rPr>
          <w:rFonts w:ascii="Candara" w:eastAsia="Times New Roman" w:hAnsi="Candara" w:cs="Times New Roman"/>
          <w:sz w:val="28"/>
          <w:szCs w:val="28"/>
        </w:rPr>
        <w:t>.</w:t>
      </w:r>
    </w:p>
    <w:p w:rsidR="00CB1A07" w:rsidRPr="00B87BEB" w:rsidRDefault="00CB1A07" w:rsidP="00CB1A0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Flame Test for Metals (4 Marks)</w:t>
      </w:r>
    </w:p>
    <w:p w:rsidR="00CB1A07" w:rsidRPr="00B87BEB" w:rsidRDefault="00CB1A07" w:rsidP="00B87BEB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>Using a Bunsen burner, place a small portion of each sample into the flame.</w:t>
      </w:r>
    </w:p>
    <w:p w:rsidR="00CB1A07" w:rsidRPr="00B87BEB" w:rsidRDefault="00CB1A07" w:rsidP="00B87BEB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 xml:space="preserve">Observe the flame color and identify if the substance contains </w:t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sodium, copper, or potassium</w:t>
      </w:r>
      <w:r w:rsidRPr="00B87BEB">
        <w:rPr>
          <w:rFonts w:ascii="Candara" w:eastAsia="Times New Roman" w:hAnsi="Candara" w:cs="Times New Roman"/>
          <w:sz w:val="28"/>
          <w:szCs w:val="28"/>
        </w:rPr>
        <w:t>.</w:t>
      </w:r>
    </w:p>
    <w:p w:rsidR="00CB1A07" w:rsidRPr="00B87BEB" w:rsidRDefault="00CB1A07" w:rsidP="00CB1A07">
      <w:pPr>
        <w:spacing w:before="100" w:beforeAutospacing="1" w:after="100" w:afterAutospacing="1" w:line="240" w:lineRule="auto"/>
        <w:outlineLvl w:val="1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TASK 2: MICROSCOPY AND CELL IDENTIFICATION (10 Marks)</w:t>
      </w:r>
    </w:p>
    <w:p w:rsidR="00CB1A07" w:rsidRPr="00B87BEB" w:rsidRDefault="00CB1A07" w:rsidP="00CB1A07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Instructions:</w:t>
      </w:r>
    </w:p>
    <w:p w:rsidR="00CB1A07" w:rsidRPr="00B87BEB" w:rsidRDefault="00CB1A07" w:rsidP="00B87BE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 xml:space="preserve">You will be provided with a </w:t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microscope and a prepared slide</w:t>
      </w:r>
      <w:r w:rsidRPr="00B87BEB">
        <w:rPr>
          <w:rFonts w:ascii="Candara" w:eastAsia="Times New Roman" w:hAnsi="Candara" w:cs="Times New Roman"/>
          <w:sz w:val="28"/>
          <w:szCs w:val="28"/>
        </w:rPr>
        <w:t xml:space="preserve"> containing a </w:t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plant or animal cell</w:t>
      </w:r>
      <w:r w:rsidRPr="00B87BEB">
        <w:rPr>
          <w:rFonts w:ascii="Candara" w:eastAsia="Times New Roman" w:hAnsi="Candara" w:cs="Times New Roman"/>
          <w:sz w:val="28"/>
          <w:szCs w:val="28"/>
        </w:rPr>
        <w:t>.</w:t>
      </w:r>
    </w:p>
    <w:p w:rsidR="00CB1A07" w:rsidRPr="00B87BEB" w:rsidRDefault="00CB1A07" w:rsidP="00B87BEB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>Follow the procedure below and answer the questions.</w:t>
      </w:r>
    </w:p>
    <w:p w:rsidR="00CB1A07" w:rsidRPr="00B87BEB" w:rsidRDefault="00CB1A07" w:rsidP="00CB1A07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Procedure and Questions:</w:t>
      </w:r>
    </w:p>
    <w:p w:rsidR="00CB1A07" w:rsidRPr="00B87BEB" w:rsidRDefault="00CB1A07" w:rsidP="00CB1A0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Setting up the Microscope (3 Marks)</w:t>
      </w:r>
    </w:p>
    <w:p w:rsidR="00CB1A07" w:rsidRPr="00B87BEB" w:rsidRDefault="00CB1A07" w:rsidP="00B87BEB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 xml:space="preserve">Properly adjust the microscope to </w:t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low power magnification</w:t>
      </w:r>
      <w:r w:rsidRPr="00B87BEB">
        <w:rPr>
          <w:rFonts w:ascii="Candara" w:eastAsia="Times New Roman" w:hAnsi="Candara" w:cs="Times New Roman"/>
          <w:sz w:val="28"/>
          <w:szCs w:val="28"/>
        </w:rPr>
        <w:t>.</w:t>
      </w:r>
    </w:p>
    <w:p w:rsidR="00CB1A07" w:rsidRPr="00B87BEB" w:rsidRDefault="00CB1A07" w:rsidP="00B87BEB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 xml:space="preserve">Identify the </w:t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objective lens, eyepiece, and stage</w:t>
      </w:r>
      <w:r w:rsidRPr="00B87BEB">
        <w:rPr>
          <w:rFonts w:ascii="Candara" w:eastAsia="Times New Roman" w:hAnsi="Candara" w:cs="Times New Roman"/>
          <w:sz w:val="28"/>
          <w:szCs w:val="28"/>
        </w:rPr>
        <w:t>.</w:t>
      </w:r>
    </w:p>
    <w:p w:rsidR="00CB1A07" w:rsidRPr="00B87BEB" w:rsidRDefault="00CB1A07" w:rsidP="00B87BEB">
      <w:pPr>
        <w:numPr>
          <w:ilvl w:val="1"/>
          <w:numId w:val="22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>Focus the slide clearly.</w:t>
      </w:r>
    </w:p>
    <w:p w:rsidR="00CB1A07" w:rsidRPr="00B87BEB" w:rsidRDefault="00CB1A07" w:rsidP="00CB1A0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Cell Observation (3 Marks)</w:t>
      </w:r>
    </w:p>
    <w:p w:rsidR="00CB1A07" w:rsidRPr="00B87BEB" w:rsidRDefault="00CB1A07" w:rsidP="00B87BEB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>Observe the cell structure and draw a labeled diagram.</w:t>
      </w:r>
    </w:p>
    <w:p w:rsidR="00CB1A07" w:rsidRPr="00B87BEB" w:rsidRDefault="00CB1A07" w:rsidP="00B87BEB">
      <w:pPr>
        <w:numPr>
          <w:ilvl w:val="1"/>
          <w:numId w:val="2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 xml:space="preserve">Identify whether it is a </w:t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plant or animal cell</w:t>
      </w:r>
      <w:r w:rsidRPr="00B87BEB">
        <w:rPr>
          <w:rFonts w:ascii="Candara" w:eastAsia="Times New Roman" w:hAnsi="Candara" w:cs="Times New Roman"/>
          <w:sz w:val="28"/>
          <w:szCs w:val="28"/>
        </w:rPr>
        <w:t>.</w:t>
      </w:r>
    </w:p>
    <w:p w:rsidR="00CB1A07" w:rsidRPr="00B87BEB" w:rsidRDefault="00CB1A07" w:rsidP="00CB1A0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Magnification Calculation (2 Marks)</w:t>
      </w:r>
    </w:p>
    <w:p w:rsidR="00CB1A07" w:rsidRPr="00B87BEB" w:rsidRDefault="00CB1A07" w:rsidP="00B87BEB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 xml:space="preserve">If the eyepiece lens is </w:t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×10</w:t>
      </w:r>
      <w:r w:rsidRPr="00B87BEB">
        <w:rPr>
          <w:rFonts w:ascii="Candara" w:eastAsia="Times New Roman" w:hAnsi="Candara" w:cs="Times New Roman"/>
          <w:sz w:val="28"/>
          <w:szCs w:val="28"/>
        </w:rPr>
        <w:t xml:space="preserve"> and the objective lens is </w:t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×40</w:t>
      </w:r>
      <w:r w:rsidRPr="00B87BEB">
        <w:rPr>
          <w:rFonts w:ascii="Candara" w:eastAsia="Times New Roman" w:hAnsi="Candara" w:cs="Times New Roman"/>
          <w:sz w:val="28"/>
          <w:szCs w:val="28"/>
        </w:rPr>
        <w:t xml:space="preserve">, calculate the </w:t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total magnification</w:t>
      </w:r>
      <w:r w:rsidRPr="00B87BEB">
        <w:rPr>
          <w:rFonts w:ascii="Candara" w:eastAsia="Times New Roman" w:hAnsi="Candara" w:cs="Times New Roman"/>
          <w:sz w:val="28"/>
          <w:szCs w:val="28"/>
        </w:rPr>
        <w:t xml:space="preserve"> used.</w:t>
      </w:r>
    </w:p>
    <w:p w:rsidR="00CB1A07" w:rsidRPr="00B87BEB" w:rsidRDefault="00CB1A07" w:rsidP="00B87BEB">
      <w:pPr>
        <w:numPr>
          <w:ilvl w:val="1"/>
          <w:numId w:val="24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 xml:space="preserve">Formula: </w:t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Total magnification = Eyepiece magnification × Objective magnification</w:t>
      </w:r>
      <w:r w:rsidRPr="00B87BEB">
        <w:rPr>
          <w:rFonts w:ascii="Candara" w:eastAsia="Times New Roman" w:hAnsi="Candara" w:cs="Times New Roman"/>
          <w:sz w:val="28"/>
          <w:szCs w:val="28"/>
        </w:rPr>
        <w:t>.</w:t>
      </w:r>
    </w:p>
    <w:p w:rsidR="00CB1A07" w:rsidRPr="00B87BEB" w:rsidRDefault="00CB1A07" w:rsidP="00CB1A0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Differences Between Plant and Animal Cells (2 Marks)</w:t>
      </w:r>
    </w:p>
    <w:p w:rsidR="00CB1A07" w:rsidRPr="00B87BEB" w:rsidRDefault="00CB1A07" w:rsidP="00B87BEB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 xml:space="preserve">List </w:t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two differences</w:t>
      </w:r>
      <w:r w:rsidRPr="00B87BEB">
        <w:rPr>
          <w:rFonts w:ascii="Candara" w:eastAsia="Times New Roman" w:hAnsi="Candara" w:cs="Times New Roman"/>
          <w:sz w:val="28"/>
          <w:szCs w:val="28"/>
        </w:rPr>
        <w:t xml:space="preserve"> between plant and animal cells based on your observation.</w:t>
      </w:r>
    </w:p>
    <w:p w:rsidR="00CB1A07" w:rsidRDefault="00B87BEB" w:rsidP="00CB1A07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>
        <w:rPr>
          <w:rFonts w:ascii="Candara" w:eastAsia="Times New Roman" w:hAnsi="Candara" w:cs="Times New Roman"/>
          <w:b/>
          <w:bCs/>
          <w:sz w:val="28"/>
          <w:szCs w:val="28"/>
        </w:rPr>
        <w:lastRenderedPageBreak/>
        <w:t xml:space="preserve">Marking guide </w:t>
      </w:r>
    </w:p>
    <w:p w:rsidR="00B87BEB" w:rsidRPr="00B87BEB" w:rsidRDefault="00B87BEB" w:rsidP="00B87BEB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Marking Scheme for Task 1 (20 Marks)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74"/>
        <w:gridCol w:w="843"/>
      </w:tblGrid>
      <w:tr w:rsidR="00B87BEB" w:rsidRPr="00B87BEB" w:rsidTr="00B603E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87BEB" w:rsidRPr="00B87BEB" w:rsidRDefault="00B87BEB" w:rsidP="00B603E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Test</w:t>
            </w:r>
          </w:p>
        </w:tc>
        <w:tc>
          <w:tcPr>
            <w:tcW w:w="0" w:type="auto"/>
            <w:vAlign w:val="center"/>
            <w:hideMark/>
          </w:tcPr>
          <w:p w:rsidR="00B87BEB" w:rsidRPr="00B87BEB" w:rsidRDefault="00B87BEB" w:rsidP="00B603E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Marks</w:t>
            </w:r>
          </w:p>
        </w:tc>
      </w:tr>
      <w:tr w:rsidR="00B87BEB" w:rsidRPr="00B87BEB" w:rsidTr="00B603E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7BEB" w:rsidRPr="00B87BEB" w:rsidRDefault="00B87BEB" w:rsidP="00B603E8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Observing Physical Properties</w:t>
            </w:r>
          </w:p>
        </w:tc>
        <w:tc>
          <w:tcPr>
            <w:tcW w:w="0" w:type="auto"/>
            <w:vAlign w:val="center"/>
            <w:hideMark/>
          </w:tcPr>
          <w:p w:rsidR="00B87BEB" w:rsidRPr="00B87BEB" w:rsidRDefault="00B87BEB" w:rsidP="00B603E8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4</w:t>
            </w:r>
          </w:p>
        </w:tc>
      </w:tr>
      <w:tr w:rsidR="00B87BEB" w:rsidRPr="00B87BEB" w:rsidTr="00B603E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7BEB" w:rsidRPr="00B87BEB" w:rsidRDefault="00B87BEB" w:rsidP="00B603E8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Solubility Test</w:t>
            </w:r>
          </w:p>
        </w:tc>
        <w:tc>
          <w:tcPr>
            <w:tcW w:w="0" w:type="auto"/>
            <w:vAlign w:val="center"/>
            <w:hideMark/>
          </w:tcPr>
          <w:p w:rsidR="00B87BEB" w:rsidRPr="00B87BEB" w:rsidRDefault="00B87BEB" w:rsidP="00B603E8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4</w:t>
            </w:r>
          </w:p>
        </w:tc>
      </w:tr>
      <w:tr w:rsidR="00B87BEB" w:rsidRPr="00B87BEB" w:rsidTr="00B603E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7BEB" w:rsidRPr="00B87BEB" w:rsidRDefault="00B87BEB" w:rsidP="00B603E8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Acidity and Basicity Test</w:t>
            </w:r>
          </w:p>
        </w:tc>
        <w:tc>
          <w:tcPr>
            <w:tcW w:w="0" w:type="auto"/>
            <w:vAlign w:val="center"/>
            <w:hideMark/>
          </w:tcPr>
          <w:p w:rsidR="00B87BEB" w:rsidRPr="00B87BEB" w:rsidRDefault="00B87BEB" w:rsidP="00B603E8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4</w:t>
            </w:r>
          </w:p>
        </w:tc>
      </w:tr>
      <w:tr w:rsidR="00B87BEB" w:rsidRPr="00B87BEB" w:rsidTr="00B603E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7BEB" w:rsidRPr="00B87BEB" w:rsidRDefault="00B87BEB" w:rsidP="00B603E8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Reaction with Hydrochloric Acid</w:t>
            </w:r>
          </w:p>
        </w:tc>
        <w:tc>
          <w:tcPr>
            <w:tcW w:w="0" w:type="auto"/>
            <w:vAlign w:val="center"/>
            <w:hideMark/>
          </w:tcPr>
          <w:p w:rsidR="00B87BEB" w:rsidRPr="00B87BEB" w:rsidRDefault="00B87BEB" w:rsidP="00B603E8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4</w:t>
            </w:r>
          </w:p>
        </w:tc>
      </w:tr>
      <w:tr w:rsidR="00B87BEB" w:rsidRPr="00B87BEB" w:rsidTr="00B603E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7BEB" w:rsidRPr="00B87BEB" w:rsidRDefault="00B87BEB" w:rsidP="00B603E8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Flame Test</w:t>
            </w:r>
          </w:p>
        </w:tc>
        <w:tc>
          <w:tcPr>
            <w:tcW w:w="0" w:type="auto"/>
            <w:vAlign w:val="center"/>
            <w:hideMark/>
          </w:tcPr>
          <w:p w:rsidR="00B87BEB" w:rsidRPr="00B87BEB" w:rsidRDefault="00B87BEB" w:rsidP="00B603E8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4</w:t>
            </w:r>
          </w:p>
        </w:tc>
      </w:tr>
      <w:tr w:rsidR="00B87BEB" w:rsidRPr="00B87BEB" w:rsidTr="00B603E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7BEB" w:rsidRPr="00B87BEB" w:rsidRDefault="00B87BEB" w:rsidP="00B603E8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B87BEB" w:rsidRPr="00B87BEB" w:rsidRDefault="00B87BEB" w:rsidP="00B603E8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20</w:t>
            </w:r>
          </w:p>
        </w:tc>
      </w:tr>
    </w:tbl>
    <w:p w:rsidR="00B87BEB" w:rsidRDefault="00B87BEB" w:rsidP="00B87BEB">
      <w:pPr>
        <w:spacing w:before="100" w:beforeAutospacing="1" w:after="100" w:afterAutospacing="1" w:line="240" w:lineRule="auto"/>
        <w:outlineLvl w:val="1"/>
        <w:rPr>
          <w:rFonts w:ascii="Candara" w:eastAsia="Times New Roman" w:hAnsi="Candara" w:cs="Times New Roman"/>
          <w:b/>
          <w:bCs/>
          <w:sz w:val="28"/>
          <w:szCs w:val="28"/>
        </w:rPr>
      </w:pPr>
    </w:p>
    <w:p w:rsidR="00B87BEB" w:rsidRPr="00B87BEB" w:rsidRDefault="00B87BEB" w:rsidP="00B87BEB">
      <w:pPr>
        <w:spacing w:before="100" w:beforeAutospacing="1" w:after="100" w:afterAutospacing="1" w:line="240" w:lineRule="auto"/>
        <w:outlineLvl w:val="2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Marking Scheme for Task 2 (10 Marks)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5"/>
        <w:gridCol w:w="823"/>
      </w:tblGrid>
      <w:tr w:rsidR="00B87BEB" w:rsidRPr="00B87BEB" w:rsidTr="00B603E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87BEB" w:rsidRPr="00B87BEB" w:rsidRDefault="00B87BEB" w:rsidP="00B603E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Test</w:t>
            </w:r>
          </w:p>
        </w:tc>
        <w:tc>
          <w:tcPr>
            <w:tcW w:w="0" w:type="auto"/>
            <w:vAlign w:val="center"/>
            <w:hideMark/>
          </w:tcPr>
          <w:p w:rsidR="00B87BEB" w:rsidRPr="00B87BEB" w:rsidRDefault="00B87BEB" w:rsidP="00B603E8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Marks</w:t>
            </w:r>
          </w:p>
        </w:tc>
      </w:tr>
      <w:tr w:rsidR="00B87BEB" w:rsidRPr="00B87BEB" w:rsidTr="00B603E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7BEB" w:rsidRPr="00B87BEB" w:rsidRDefault="00B87BEB" w:rsidP="00B603E8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Setting up the Microscope</w:t>
            </w:r>
          </w:p>
        </w:tc>
        <w:tc>
          <w:tcPr>
            <w:tcW w:w="0" w:type="auto"/>
            <w:vAlign w:val="center"/>
            <w:hideMark/>
          </w:tcPr>
          <w:p w:rsidR="00B87BEB" w:rsidRPr="00B87BEB" w:rsidRDefault="00B87BEB" w:rsidP="00B603E8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3</w:t>
            </w:r>
          </w:p>
        </w:tc>
      </w:tr>
      <w:tr w:rsidR="00B87BEB" w:rsidRPr="00B87BEB" w:rsidTr="00B603E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7BEB" w:rsidRPr="00B87BEB" w:rsidRDefault="00B87BEB" w:rsidP="00B603E8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Cell Observation &amp; Drawing</w:t>
            </w:r>
          </w:p>
        </w:tc>
        <w:tc>
          <w:tcPr>
            <w:tcW w:w="0" w:type="auto"/>
            <w:vAlign w:val="center"/>
            <w:hideMark/>
          </w:tcPr>
          <w:p w:rsidR="00B87BEB" w:rsidRPr="00B87BEB" w:rsidRDefault="00B87BEB" w:rsidP="00B603E8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3</w:t>
            </w:r>
          </w:p>
        </w:tc>
      </w:tr>
      <w:tr w:rsidR="00B87BEB" w:rsidRPr="00B87BEB" w:rsidTr="00B603E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7BEB" w:rsidRPr="00B87BEB" w:rsidRDefault="00B87BEB" w:rsidP="00B603E8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Magnification Calculation</w:t>
            </w:r>
          </w:p>
        </w:tc>
        <w:tc>
          <w:tcPr>
            <w:tcW w:w="0" w:type="auto"/>
            <w:vAlign w:val="center"/>
            <w:hideMark/>
          </w:tcPr>
          <w:p w:rsidR="00B87BEB" w:rsidRPr="00B87BEB" w:rsidRDefault="00B87BEB" w:rsidP="00B603E8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2</w:t>
            </w:r>
          </w:p>
        </w:tc>
      </w:tr>
      <w:tr w:rsidR="00B87BEB" w:rsidRPr="00B87BEB" w:rsidTr="00B603E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7BEB" w:rsidRPr="00B87BEB" w:rsidRDefault="00B87BEB" w:rsidP="00B603E8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Differences Between Plant &amp; Animal Cells</w:t>
            </w:r>
          </w:p>
        </w:tc>
        <w:tc>
          <w:tcPr>
            <w:tcW w:w="0" w:type="auto"/>
            <w:vAlign w:val="center"/>
            <w:hideMark/>
          </w:tcPr>
          <w:p w:rsidR="00B87BEB" w:rsidRPr="00B87BEB" w:rsidRDefault="00B87BEB" w:rsidP="00B603E8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2</w:t>
            </w:r>
          </w:p>
        </w:tc>
      </w:tr>
      <w:tr w:rsidR="00B87BEB" w:rsidRPr="00B87BEB" w:rsidTr="00B603E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7BEB" w:rsidRPr="00B87BEB" w:rsidRDefault="00B87BEB" w:rsidP="00B603E8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B87BEB" w:rsidRPr="00B87BEB" w:rsidRDefault="00B87BEB" w:rsidP="00B603E8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10</w:t>
            </w:r>
          </w:p>
        </w:tc>
      </w:tr>
    </w:tbl>
    <w:p w:rsidR="00B87BEB" w:rsidRPr="00B87BEB" w:rsidRDefault="00B87BEB" w:rsidP="00B87BEB">
      <w:pPr>
        <w:spacing w:after="0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CB1A07" w:rsidRPr="00B87BEB" w:rsidRDefault="00CB1A07" w:rsidP="00CB1A07">
      <w:pPr>
        <w:spacing w:before="100" w:beforeAutospacing="1" w:after="100" w:afterAutospacing="1" w:line="240" w:lineRule="auto"/>
        <w:outlineLvl w:val="0"/>
        <w:rPr>
          <w:rFonts w:ascii="Candara" w:eastAsia="Times New Roman" w:hAnsi="Candara" w:cs="Times New Roman"/>
          <w:b/>
          <w:bCs/>
          <w:kern w:val="36"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kern w:val="36"/>
          <w:sz w:val="28"/>
          <w:szCs w:val="28"/>
        </w:rPr>
        <w:t>TASK 1: IDENTIFICATION AND TESTING OF SUBSTANCES (20 Marks)</w:t>
      </w:r>
    </w:p>
    <w:p w:rsidR="00CB1A07" w:rsidRPr="00B87BEB" w:rsidRDefault="00CB1A07" w:rsidP="00CB1A07">
      <w:pPr>
        <w:spacing w:before="100" w:beforeAutospacing="1" w:after="100" w:afterAutospacing="1" w:line="240" w:lineRule="auto"/>
        <w:outlineLvl w:val="1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1. Observing Physical Properties (4 Marks)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7"/>
        <w:gridCol w:w="1133"/>
        <w:gridCol w:w="2863"/>
        <w:gridCol w:w="1128"/>
      </w:tblGrid>
      <w:tr w:rsidR="00CB1A07" w:rsidRPr="00B87BEB" w:rsidTr="00CB1A0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Substance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Color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State (Solid/Liquid/Gas)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Texture</w:t>
            </w:r>
          </w:p>
        </w:tc>
      </w:tr>
      <w:tr w:rsidR="00CB1A07" w:rsidRPr="00B87BEB" w:rsidTr="00CB1A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White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Solid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Powdery</w:t>
            </w:r>
          </w:p>
        </w:tc>
      </w:tr>
      <w:tr w:rsidR="00CB1A07" w:rsidRPr="00B87BEB" w:rsidTr="00CB1A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Colorless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Liquid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Watery</w:t>
            </w:r>
          </w:p>
        </w:tc>
      </w:tr>
      <w:tr w:rsidR="00CB1A07" w:rsidRPr="00B87BEB" w:rsidTr="00CB1A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Grey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Solid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Granular</w:t>
            </w:r>
          </w:p>
        </w:tc>
      </w:tr>
    </w:tbl>
    <w:p w:rsidR="00CB1A07" w:rsidRPr="00B87BEB" w:rsidRDefault="00CB1A07" w:rsidP="00CB1A07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Candara"/>
          <w:sz w:val="28"/>
          <w:szCs w:val="28"/>
        </w:rPr>
        <w:t>✅</w:t>
      </w:r>
      <w:r w:rsidRPr="00B87BEB">
        <w:rPr>
          <w:rFonts w:ascii="Candara" w:eastAsia="Times New Roman" w:hAnsi="Candara" w:cs="Times New Roman"/>
          <w:sz w:val="28"/>
          <w:szCs w:val="28"/>
        </w:rPr>
        <w:t xml:space="preserve"> </w:t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Conclusion:</w:t>
      </w:r>
    </w:p>
    <w:p w:rsidR="00CB1A07" w:rsidRPr="00B87BEB" w:rsidRDefault="00CB1A07" w:rsidP="00B87BEB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A could be salt or sugar</w:t>
      </w:r>
      <w:r w:rsidRPr="00B87BEB">
        <w:rPr>
          <w:rFonts w:ascii="Candara" w:eastAsia="Times New Roman" w:hAnsi="Candara" w:cs="Times New Roman"/>
          <w:sz w:val="28"/>
          <w:szCs w:val="28"/>
        </w:rPr>
        <w:t xml:space="preserve"> (soluble solid).</w:t>
      </w:r>
    </w:p>
    <w:p w:rsidR="00CB1A07" w:rsidRPr="00B87BEB" w:rsidRDefault="00CB1A07" w:rsidP="00B87BEB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B could be water or acid</w:t>
      </w:r>
      <w:r w:rsidRPr="00B87BEB">
        <w:rPr>
          <w:rFonts w:ascii="Candara" w:eastAsia="Times New Roman" w:hAnsi="Candara" w:cs="Times New Roman"/>
          <w:sz w:val="28"/>
          <w:szCs w:val="28"/>
        </w:rPr>
        <w:t xml:space="preserve"> (clear liquid).</w:t>
      </w:r>
    </w:p>
    <w:p w:rsidR="00CB1A07" w:rsidRPr="00B87BEB" w:rsidRDefault="00CB1A07" w:rsidP="00B87BEB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C could be metal granules or charcoal</w:t>
      </w:r>
      <w:r w:rsidRPr="00B87BEB">
        <w:rPr>
          <w:rFonts w:ascii="Candara" w:eastAsia="Times New Roman" w:hAnsi="Candara" w:cs="Times New Roman"/>
          <w:sz w:val="28"/>
          <w:szCs w:val="28"/>
        </w:rPr>
        <w:t xml:space="preserve"> (insoluble solid).</w:t>
      </w:r>
    </w:p>
    <w:p w:rsidR="00CB1A07" w:rsidRPr="00B87BEB" w:rsidRDefault="00CB1A07" w:rsidP="00CB1A07">
      <w:pPr>
        <w:spacing w:after="0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CB1A07" w:rsidRPr="00B87BEB" w:rsidRDefault="00CB1A07" w:rsidP="00CB1A07">
      <w:pPr>
        <w:spacing w:before="100" w:beforeAutospacing="1" w:after="100" w:afterAutospacing="1" w:line="240" w:lineRule="auto"/>
        <w:outlineLvl w:val="1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2. Solubility Test (4 Marks)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7"/>
        <w:gridCol w:w="3255"/>
      </w:tblGrid>
      <w:tr w:rsidR="00CB1A07" w:rsidRPr="00B87BEB" w:rsidTr="00CB1A0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Substance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Soluble in Water? (Yes/No)</w:t>
            </w:r>
          </w:p>
        </w:tc>
      </w:tr>
      <w:tr w:rsidR="00CB1A07" w:rsidRPr="00B87BEB" w:rsidTr="00CB1A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Yes</w:t>
            </w:r>
          </w:p>
        </w:tc>
      </w:tr>
      <w:tr w:rsidR="00CB1A07" w:rsidRPr="00B87BEB" w:rsidTr="00CB1A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Yes</w:t>
            </w:r>
          </w:p>
        </w:tc>
      </w:tr>
      <w:tr w:rsidR="00CB1A07" w:rsidRPr="00B87BEB" w:rsidTr="00CB1A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No</w:t>
            </w:r>
          </w:p>
        </w:tc>
      </w:tr>
    </w:tbl>
    <w:p w:rsidR="00CB1A07" w:rsidRPr="00B87BEB" w:rsidRDefault="00CB1A07" w:rsidP="00CB1A07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Candara"/>
          <w:sz w:val="28"/>
          <w:szCs w:val="28"/>
        </w:rPr>
        <w:t>✅</w:t>
      </w:r>
      <w:r w:rsidRPr="00B87BEB">
        <w:rPr>
          <w:rFonts w:ascii="Candara" w:eastAsia="Times New Roman" w:hAnsi="Candara" w:cs="Times New Roman"/>
          <w:sz w:val="28"/>
          <w:szCs w:val="28"/>
        </w:rPr>
        <w:t xml:space="preserve"> </w:t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Conclusion:</w:t>
      </w:r>
    </w:p>
    <w:p w:rsidR="00CB1A07" w:rsidRPr="00B87BEB" w:rsidRDefault="00CB1A07" w:rsidP="00B87BEB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A is a soluble solid like salt or sugar</w:t>
      </w:r>
      <w:r w:rsidRPr="00B87BEB">
        <w:rPr>
          <w:rFonts w:ascii="Candara" w:eastAsia="Times New Roman" w:hAnsi="Candara" w:cs="Times New Roman"/>
          <w:sz w:val="28"/>
          <w:szCs w:val="28"/>
        </w:rPr>
        <w:t>.</w:t>
      </w:r>
    </w:p>
    <w:p w:rsidR="00CB1A07" w:rsidRPr="00B87BEB" w:rsidRDefault="00CB1A07" w:rsidP="00B87BEB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B is a completely miscible liquid (likely water or an acid)</w:t>
      </w:r>
      <w:r w:rsidRPr="00B87BEB">
        <w:rPr>
          <w:rFonts w:ascii="Candara" w:eastAsia="Times New Roman" w:hAnsi="Candara" w:cs="Times New Roman"/>
          <w:sz w:val="28"/>
          <w:szCs w:val="28"/>
        </w:rPr>
        <w:t>.</w:t>
      </w:r>
    </w:p>
    <w:p w:rsidR="00CB1A07" w:rsidRPr="00B87BEB" w:rsidRDefault="00CB1A07" w:rsidP="00B87BEB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C is an insoluble solid (likely metal or charcoal)</w:t>
      </w:r>
      <w:r w:rsidRPr="00B87BEB">
        <w:rPr>
          <w:rFonts w:ascii="Candara" w:eastAsia="Times New Roman" w:hAnsi="Candara" w:cs="Times New Roman"/>
          <w:sz w:val="28"/>
          <w:szCs w:val="28"/>
        </w:rPr>
        <w:t>.</w:t>
      </w:r>
    </w:p>
    <w:p w:rsidR="00CB1A07" w:rsidRPr="00B87BEB" w:rsidRDefault="00CB1A07" w:rsidP="00CB1A07">
      <w:pPr>
        <w:spacing w:after="0" w:line="240" w:lineRule="auto"/>
        <w:rPr>
          <w:rFonts w:ascii="Candara" w:eastAsia="Times New Roman" w:hAnsi="Candara" w:cs="Times New Roman"/>
          <w:sz w:val="28"/>
          <w:szCs w:val="28"/>
        </w:rPr>
      </w:pPr>
    </w:p>
    <w:p w:rsidR="00CB1A07" w:rsidRPr="00B87BEB" w:rsidRDefault="00CB1A07" w:rsidP="00CB1A07">
      <w:pPr>
        <w:spacing w:before="100" w:beforeAutospacing="1" w:after="100" w:afterAutospacing="1" w:line="240" w:lineRule="auto"/>
        <w:outlineLvl w:val="1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3. Acidity and Basicity Test (4 Marks)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7"/>
        <w:gridCol w:w="3308"/>
        <w:gridCol w:w="3378"/>
        <w:gridCol w:w="1386"/>
      </w:tblGrid>
      <w:tr w:rsidR="00CB1A07" w:rsidRPr="00B87BEB" w:rsidTr="00CB1A0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Substance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Effect on Red Litmus Paper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Effect on Blue Litmus Paper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Conclusion</w:t>
            </w:r>
          </w:p>
        </w:tc>
      </w:tr>
      <w:tr w:rsidR="00CB1A07" w:rsidRPr="00B87BEB" w:rsidTr="00CB1A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No Change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No Change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Neutral</w:t>
            </w:r>
          </w:p>
        </w:tc>
      </w:tr>
      <w:tr w:rsidR="00CB1A07" w:rsidRPr="00B87BEB" w:rsidTr="00CB1A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Turns Red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No Change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Acidic</w:t>
            </w:r>
          </w:p>
        </w:tc>
      </w:tr>
      <w:tr w:rsidR="00CB1A07" w:rsidRPr="00B87BEB" w:rsidTr="00CB1A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No Change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Turns Blue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Basic</w:t>
            </w:r>
          </w:p>
        </w:tc>
      </w:tr>
    </w:tbl>
    <w:p w:rsidR="00CB1A07" w:rsidRPr="00B87BEB" w:rsidRDefault="00CB1A07" w:rsidP="00CB1A07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Candara"/>
          <w:sz w:val="28"/>
          <w:szCs w:val="28"/>
        </w:rPr>
        <w:t>✅</w:t>
      </w:r>
      <w:r w:rsidRPr="00B87BEB">
        <w:rPr>
          <w:rFonts w:ascii="Candara" w:eastAsia="Times New Roman" w:hAnsi="Candara" w:cs="Times New Roman"/>
          <w:sz w:val="28"/>
          <w:szCs w:val="28"/>
        </w:rPr>
        <w:t xml:space="preserve"> </w:t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Conclusion:</w:t>
      </w:r>
    </w:p>
    <w:p w:rsidR="00CB1A07" w:rsidRPr="00B87BEB" w:rsidRDefault="00CB1A07" w:rsidP="00B87BEB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A is a neutral substance like water or salt solution</w:t>
      </w:r>
      <w:r w:rsidRPr="00B87BEB">
        <w:rPr>
          <w:rFonts w:ascii="Candara" w:eastAsia="Times New Roman" w:hAnsi="Candara" w:cs="Times New Roman"/>
          <w:sz w:val="28"/>
          <w:szCs w:val="28"/>
        </w:rPr>
        <w:t>.</w:t>
      </w:r>
    </w:p>
    <w:p w:rsidR="00CB1A07" w:rsidRPr="00B87BEB" w:rsidRDefault="00CB1A07" w:rsidP="00B87BEB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 xml:space="preserve">B is an acid like </w:t>
      </w:r>
      <w:proofErr w:type="spellStart"/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HCl</w:t>
      </w:r>
      <w:proofErr w:type="spellEnd"/>
      <w:r w:rsidRPr="00B87BEB">
        <w:rPr>
          <w:rFonts w:ascii="Candara" w:eastAsia="Times New Roman" w:hAnsi="Candara" w:cs="Times New Roman"/>
          <w:sz w:val="28"/>
          <w:szCs w:val="28"/>
        </w:rPr>
        <w:t>.</w:t>
      </w:r>
    </w:p>
    <w:p w:rsidR="00CB1A07" w:rsidRPr="00B87BEB" w:rsidRDefault="00CB1A07" w:rsidP="00B87BEB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C is a base like sodium hydroxide (</w:t>
      </w:r>
      <w:proofErr w:type="spellStart"/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NaOH</w:t>
      </w:r>
      <w:proofErr w:type="spellEnd"/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)</w:t>
      </w:r>
      <w:r w:rsidRPr="00B87BEB">
        <w:rPr>
          <w:rFonts w:ascii="Candara" w:eastAsia="Times New Roman" w:hAnsi="Candara" w:cs="Times New Roman"/>
          <w:sz w:val="28"/>
          <w:szCs w:val="28"/>
        </w:rPr>
        <w:t>.</w:t>
      </w:r>
    </w:p>
    <w:p w:rsidR="00CB1A07" w:rsidRPr="00B87BEB" w:rsidRDefault="00CB1A07" w:rsidP="00CB1A07">
      <w:pPr>
        <w:spacing w:before="100" w:beforeAutospacing="1" w:after="100" w:afterAutospacing="1" w:line="240" w:lineRule="auto"/>
        <w:outlineLvl w:val="1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4. Reaction with Hydrochloric Acid (4 Marks)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7"/>
        <w:gridCol w:w="1950"/>
        <w:gridCol w:w="4586"/>
      </w:tblGrid>
      <w:tr w:rsidR="00CB1A07" w:rsidRPr="00B87BEB" w:rsidTr="00CB1A0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Substance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Observation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Inference</w:t>
            </w:r>
          </w:p>
        </w:tc>
      </w:tr>
      <w:tr w:rsidR="00CB1A07" w:rsidRPr="00B87BEB" w:rsidTr="00CB1A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No reaction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Neutral compound</w:t>
            </w:r>
          </w:p>
        </w:tc>
      </w:tr>
      <w:tr w:rsidR="00CB1A07" w:rsidRPr="00B87BEB" w:rsidTr="00CB1A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Fizzing, bubbles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Contains carbonate (CO₂ gas released)</w:t>
            </w:r>
          </w:p>
        </w:tc>
      </w:tr>
      <w:tr w:rsidR="00CB1A07" w:rsidRPr="00B87BEB" w:rsidTr="00CB1A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No reaction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Likely a metal or base</w:t>
            </w:r>
          </w:p>
        </w:tc>
      </w:tr>
    </w:tbl>
    <w:p w:rsidR="00CB1A07" w:rsidRPr="00B87BEB" w:rsidRDefault="00CB1A07" w:rsidP="00CB1A07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Candara"/>
          <w:sz w:val="28"/>
          <w:szCs w:val="28"/>
        </w:rPr>
        <w:t>✅</w:t>
      </w:r>
      <w:r w:rsidRPr="00B87BEB">
        <w:rPr>
          <w:rFonts w:ascii="Candara" w:eastAsia="Times New Roman" w:hAnsi="Candara" w:cs="Times New Roman"/>
          <w:sz w:val="28"/>
          <w:szCs w:val="28"/>
        </w:rPr>
        <w:t xml:space="preserve"> </w:t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Conclusion:</w:t>
      </w:r>
    </w:p>
    <w:p w:rsidR="00CB1A07" w:rsidRPr="00B87BEB" w:rsidRDefault="00CB1A07" w:rsidP="00B87BEB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lastRenderedPageBreak/>
        <w:t xml:space="preserve">B is a carbonate compound (e.g., calcium carbonate - </w:t>
      </w:r>
      <w:proofErr w:type="spellStart"/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CaCO</w:t>
      </w:r>
      <w:proofErr w:type="spellEnd"/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₃)</w:t>
      </w:r>
      <w:r w:rsidRPr="00B87BEB">
        <w:rPr>
          <w:rFonts w:ascii="Candara" w:eastAsia="Times New Roman" w:hAnsi="Candara" w:cs="Times New Roman"/>
          <w:sz w:val="28"/>
          <w:szCs w:val="28"/>
        </w:rPr>
        <w:t>.</w:t>
      </w:r>
    </w:p>
    <w:p w:rsidR="00CB1A07" w:rsidRPr="00B87BEB" w:rsidRDefault="00CB1A07" w:rsidP="00B87BEB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A is neutral</w:t>
      </w:r>
      <w:r w:rsidRPr="00B87BEB">
        <w:rPr>
          <w:rFonts w:ascii="Candara" w:eastAsia="Times New Roman" w:hAnsi="Candara" w:cs="Times New Roman"/>
          <w:sz w:val="28"/>
          <w:szCs w:val="28"/>
        </w:rPr>
        <w:t xml:space="preserve"> (no reaction).</w:t>
      </w:r>
    </w:p>
    <w:p w:rsidR="00CB1A07" w:rsidRPr="00B87BEB" w:rsidRDefault="00CB1A07" w:rsidP="00B87BEB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C could be a base or a non-reactive metal</w:t>
      </w:r>
      <w:r w:rsidRPr="00B87BEB">
        <w:rPr>
          <w:rFonts w:ascii="Candara" w:eastAsia="Times New Roman" w:hAnsi="Candara" w:cs="Times New Roman"/>
          <w:sz w:val="28"/>
          <w:szCs w:val="28"/>
        </w:rPr>
        <w:t>.</w:t>
      </w:r>
    </w:p>
    <w:p w:rsidR="00CB1A07" w:rsidRPr="00B87BEB" w:rsidRDefault="00CB1A07" w:rsidP="00CB1A07">
      <w:pPr>
        <w:spacing w:before="100" w:beforeAutospacing="1" w:after="100" w:afterAutospacing="1" w:line="240" w:lineRule="auto"/>
        <w:outlineLvl w:val="1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5. Flame Test (4 Marks)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07"/>
        <w:gridCol w:w="1492"/>
        <w:gridCol w:w="1724"/>
      </w:tblGrid>
      <w:tr w:rsidR="00CB1A07" w:rsidRPr="00B87BEB" w:rsidTr="00CB1A0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Substance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Flame Color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Inference</w:t>
            </w:r>
          </w:p>
        </w:tc>
      </w:tr>
      <w:tr w:rsidR="00CB1A07" w:rsidRPr="00B87BEB" w:rsidTr="00CB1A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Yellow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Sodium (Na)</w:t>
            </w:r>
          </w:p>
        </w:tc>
      </w:tr>
      <w:tr w:rsidR="00CB1A07" w:rsidRPr="00B87BEB" w:rsidTr="00CB1A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Green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Copper (Cu)</w:t>
            </w:r>
          </w:p>
        </w:tc>
      </w:tr>
      <w:tr w:rsidR="00CB1A07" w:rsidRPr="00B87BEB" w:rsidTr="00CB1A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Purple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Potassium (K)</w:t>
            </w:r>
          </w:p>
        </w:tc>
      </w:tr>
    </w:tbl>
    <w:p w:rsidR="00CB1A07" w:rsidRPr="00B87BEB" w:rsidRDefault="00CB1A07" w:rsidP="00CB1A07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Candara"/>
          <w:sz w:val="28"/>
          <w:szCs w:val="28"/>
        </w:rPr>
        <w:t>✅</w:t>
      </w:r>
      <w:r w:rsidRPr="00B87BEB">
        <w:rPr>
          <w:rFonts w:ascii="Candara" w:eastAsia="Times New Roman" w:hAnsi="Candara" w:cs="Times New Roman"/>
          <w:sz w:val="28"/>
          <w:szCs w:val="28"/>
        </w:rPr>
        <w:t xml:space="preserve"> </w:t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Conclusion:</w:t>
      </w:r>
    </w:p>
    <w:p w:rsidR="00CB1A07" w:rsidRPr="00B87BEB" w:rsidRDefault="00CB1A07" w:rsidP="00B87BEB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A contains sodium (Na)</w:t>
      </w:r>
      <w:r w:rsidRPr="00B87BEB">
        <w:rPr>
          <w:rFonts w:ascii="Candara" w:eastAsia="Times New Roman" w:hAnsi="Candara" w:cs="Times New Roman"/>
          <w:sz w:val="28"/>
          <w:szCs w:val="28"/>
        </w:rPr>
        <w:t>.</w:t>
      </w:r>
    </w:p>
    <w:p w:rsidR="00CB1A07" w:rsidRPr="00B87BEB" w:rsidRDefault="00CB1A07" w:rsidP="00B87BEB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B contains copper (Cu)</w:t>
      </w:r>
      <w:r w:rsidRPr="00B87BEB">
        <w:rPr>
          <w:rFonts w:ascii="Candara" w:eastAsia="Times New Roman" w:hAnsi="Candara" w:cs="Times New Roman"/>
          <w:sz w:val="28"/>
          <w:szCs w:val="28"/>
        </w:rPr>
        <w:t>.</w:t>
      </w:r>
    </w:p>
    <w:p w:rsidR="00CB1A07" w:rsidRPr="00B87BEB" w:rsidRDefault="00CB1A07" w:rsidP="00B87BEB">
      <w:pPr>
        <w:spacing w:before="100" w:beforeAutospacing="1" w:after="100" w:afterAutospacing="1" w:line="240" w:lineRule="auto"/>
        <w:ind w:left="720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C contains potassium (K)</w:t>
      </w:r>
      <w:r w:rsidRPr="00B87BEB">
        <w:rPr>
          <w:rFonts w:ascii="Candara" w:eastAsia="Times New Roman" w:hAnsi="Candara" w:cs="Times New Roman"/>
          <w:sz w:val="28"/>
          <w:szCs w:val="28"/>
        </w:rPr>
        <w:t>.</w:t>
      </w:r>
    </w:p>
    <w:p w:rsidR="00CB1A07" w:rsidRPr="00B87BEB" w:rsidRDefault="00CB1A07" w:rsidP="00CB1A07">
      <w:pPr>
        <w:spacing w:before="100" w:beforeAutospacing="1" w:after="100" w:afterAutospacing="1" w:line="240" w:lineRule="auto"/>
        <w:outlineLvl w:val="0"/>
        <w:rPr>
          <w:rFonts w:ascii="Candara" w:eastAsia="Times New Roman" w:hAnsi="Candara" w:cs="Times New Roman"/>
          <w:b/>
          <w:bCs/>
          <w:kern w:val="36"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kern w:val="36"/>
          <w:sz w:val="28"/>
          <w:szCs w:val="28"/>
        </w:rPr>
        <w:t>TASK 2: MICROSCOPY AND CELL IDENTIFICATION (10 Marks)</w:t>
      </w:r>
    </w:p>
    <w:p w:rsidR="00CB1A07" w:rsidRPr="00B87BEB" w:rsidRDefault="00CB1A07" w:rsidP="00CB1A07">
      <w:pPr>
        <w:spacing w:before="100" w:beforeAutospacing="1" w:after="100" w:afterAutospacing="1" w:line="240" w:lineRule="auto"/>
        <w:outlineLvl w:val="1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1. Setting up the Microscope (3 Marks)</w:t>
      </w:r>
    </w:p>
    <w:p w:rsidR="00CB1A07" w:rsidRPr="00B87BEB" w:rsidRDefault="00CB1A07" w:rsidP="00CB1A07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Candara"/>
          <w:sz w:val="28"/>
          <w:szCs w:val="28"/>
        </w:rPr>
        <w:t>✅</w:t>
      </w:r>
      <w:r w:rsidRPr="00B87BEB">
        <w:rPr>
          <w:rFonts w:ascii="Candara" w:eastAsia="Times New Roman" w:hAnsi="Candara" w:cs="Times New Roman"/>
          <w:sz w:val="28"/>
          <w:szCs w:val="28"/>
        </w:rPr>
        <w:t xml:space="preserve"> </w:t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Steps:</w:t>
      </w:r>
    </w:p>
    <w:p w:rsidR="00CB1A07" w:rsidRPr="00B87BEB" w:rsidRDefault="00CB1A07" w:rsidP="00CB1A0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>Placed the microscope on a flat surface.</w:t>
      </w:r>
    </w:p>
    <w:p w:rsidR="00CB1A07" w:rsidRPr="00B87BEB" w:rsidRDefault="00CB1A07" w:rsidP="00CB1A0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 xml:space="preserve">Adjusted the eyepiece and selected </w:t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low power (×10)</w:t>
      </w:r>
      <w:r w:rsidRPr="00B87BEB">
        <w:rPr>
          <w:rFonts w:ascii="Candara" w:eastAsia="Times New Roman" w:hAnsi="Candara" w:cs="Times New Roman"/>
          <w:sz w:val="28"/>
          <w:szCs w:val="28"/>
        </w:rPr>
        <w:t>.</w:t>
      </w:r>
    </w:p>
    <w:p w:rsidR="00CB1A07" w:rsidRPr="00B87BEB" w:rsidRDefault="00CB1A07" w:rsidP="00CB1A0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>Used the coarse focus knob to focus the slide.</w:t>
      </w:r>
    </w:p>
    <w:p w:rsidR="00CB1A07" w:rsidRPr="00B87BEB" w:rsidRDefault="00CB1A07" w:rsidP="00CB1A07">
      <w:pPr>
        <w:spacing w:before="100" w:beforeAutospacing="1" w:after="100" w:afterAutospacing="1" w:line="240" w:lineRule="auto"/>
        <w:outlineLvl w:val="1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2. Cell Observation (3 Marks)</w:t>
      </w:r>
    </w:p>
    <w:p w:rsidR="00CB1A07" w:rsidRPr="00B87BEB" w:rsidRDefault="00CB1A07" w:rsidP="00CB1A07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Candara"/>
          <w:sz w:val="28"/>
          <w:szCs w:val="28"/>
        </w:rPr>
        <w:t>✅</w:t>
      </w:r>
      <w:r w:rsidRPr="00B87BEB">
        <w:rPr>
          <w:rFonts w:ascii="Candara" w:eastAsia="Times New Roman" w:hAnsi="Candara" w:cs="Times New Roman"/>
          <w:sz w:val="28"/>
          <w:szCs w:val="28"/>
        </w:rPr>
        <w:t xml:space="preserve"> </w:t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Observed Cell Type:</w:t>
      </w:r>
      <w:r w:rsidRPr="00B87BEB">
        <w:rPr>
          <w:rFonts w:ascii="Candara" w:eastAsia="Times New Roman" w:hAnsi="Candara" w:cs="Times New Roman"/>
          <w:sz w:val="28"/>
          <w:szCs w:val="28"/>
        </w:rPr>
        <w:t xml:space="preserve"> </w:t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Plant Cell</w:t>
      </w:r>
      <w:r w:rsidRPr="00B87BEB">
        <w:rPr>
          <w:rFonts w:ascii="Candara" w:eastAsia="Times New Roman" w:hAnsi="Candara" w:cs="Times New Roman"/>
          <w:sz w:val="28"/>
          <w:szCs w:val="28"/>
        </w:rPr>
        <w:br/>
      </w:r>
      <w:r w:rsidRPr="00B87BEB">
        <w:rPr>
          <w:rFonts w:ascii="Candara" w:eastAsia="Times New Roman" w:hAnsi="Candara" w:cs="Candara"/>
          <w:sz w:val="28"/>
          <w:szCs w:val="28"/>
        </w:rPr>
        <w:t>✅</w:t>
      </w:r>
      <w:r w:rsidRPr="00B87BEB">
        <w:rPr>
          <w:rFonts w:ascii="Candara" w:eastAsia="Times New Roman" w:hAnsi="Candara" w:cs="Times New Roman"/>
          <w:sz w:val="28"/>
          <w:szCs w:val="28"/>
        </w:rPr>
        <w:t xml:space="preserve"> </w:t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Labeled Features:</w:t>
      </w:r>
    </w:p>
    <w:p w:rsidR="00CB1A07" w:rsidRPr="00B87BEB" w:rsidRDefault="00CB1A07" w:rsidP="00B87BE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>Cell wall</w:t>
      </w:r>
    </w:p>
    <w:p w:rsidR="00CB1A07" w:rsidRPr="00B87BEB" w:rsidRDefault="00CB1A07" w:rsidP="00B87BE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>Cytoplasm</w:t>
      </w:r>
    </w:p>
    <w:p w:rsidR="00CB1A07" w:rsidRPr="00B87BEB" w:rsidRDefault="00CB1A07" w:rsidP="00B87BE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>Nucleus</w:t>
      </w:r>
    </w:p>
    <w:p w:rsidR="00CB1A07" w:rsidRPr="00B87BEB" w:rsidRDefault="00CB1A07" w:rsidP="00B87BE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>Chloroplasts</w:t>
      </w:r>
    </w:p>
    <w:p w:rsidR="00CB1A07" w:rsidRPr="00B87BEB" w:rsidRDefault="00CB1A07" w:rsidP="00B87BEB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Times New Roman"/>
          <w:sz w:val="28"/>
          <w:szCs w:val="28"/>
        </w:rPr>
        <w:t>Vacuole</w:t>
      </w:r>
    </w:p>
    <w:p w:rsidR="00CB1A07" w:rsidRPr="00B87BEB" w:rsidRDefault="00CB1A07" w:rsidP="00CB1A07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Candara"/>
          <w:sz w:val="28"/>
          <w:szCs w:val="28"/>
        </w:rPr>
        <w:t>✅</w:t>
      </w:r>
      <w:r w:rsidRPr="00B87BEB">
        <w:rPr>
          <w:rFonts w:ascii="Candara" w:eastAsia="Times New Roman" w:hAnsi="Candara" w:cs="Times New Roman"/>
          <w:sz w:val="28"/>
          <w:szCs w:val="28"/>
        </w:rPr>
        <w:t xml:space="preserve"> </w:t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Drawing</w:t>
      </w:r>
      <w:proofErr w:type="gramStart"/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:</w:t>
      </w:r>
      <w:proofErr w:type="gramEnd"/>
      <w:r w:rsidRPr="00B87BEB">
        <w:rPr>
          <w:rFonts w:ascii="Candara" w:eastAsia="Times New Roman" w:hAnsi="Candara" w:cs="Times New Roman"/>
          <w:sz w:val="28"/>
          <w:szCs w:val="28"/>
        </w:rPr>
        <w:br/>
        <w:t xml:space="preserve">A neat, labeled diagram of a </w:t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plant cell</w:t>
      </w:r>
      <w:r w:rsidRPr="00B87BEB">
        <w:rPr>
          <w:rFonts w:ascii="Candara" w:eastAsia="Times New Roman" w:hAnsi="Candara" w:cs="Times New Roman"/>
          <w:sz w:val="28"/>
          <w:szCs w:val="28"/>
        </w:rPr>
        <w:t>.</w:t>
      </w:r>
    </w:p>
    <w:p w:rsidR="00CB1A07" w:rsidRPr="00B87BEB" w:rsidRDefault="00CB1A07" w:rsidP="00CB1A07">
      <w:pPr>
        <w:spacing w:before="100" w:beforeAutospacing="1" w:after="100" w:afterAutospacing="1" w:line="240" w:lineRule="auto"/>
        <w:outlineLvl w:val="1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lastRenderedPageBreak/>
        <w:t>3. Magnification Calculation (2 Marks)</w:t>
      </w:r>
    </w:p>
    <w:p w:rsidR="00CB1A07" w:rsidRPr="00B87BEB" w:rsidRDefault="00CB1A07" w:rsidP="00CB1A07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Candara"/>
          <w:sz w:val="28"/>
          <w:szCs w:val="28"/>
        </w:rPr>
        <w:t>✅</w:t>
      </w:r>
      <w:r w:rsidRPr="00B87BEB">
        <w:rPr>
          <w:rFonts w:ascii="Candara" w:eastAsia="Times New Roman" w:hAnsi="Candara" w:cs="Times New Roman"/>
          <w:sz w:val="28"/>
          <w:szCs w:val="28"/>
        </w:rPr>
        <w:t xml:space="preserve"> </w:t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Formula</w:t>
      </w:r>
      <w:proofErr w:type="gramStart"/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:</w:t>
      </w:r>
      <w:proofErr w:type="gramEnd"/>
      <w:r w:rsidRPr="00B87BEB">
        <w:rPr>
          <w:rFonts w:ascii="Candara" w:eastAsia="Times New Roman" w:hAnsi="Candara" w:cs="Times New Roman"/>
          <w:sz w:val="28"/>
          <w:szCs w:val="28"/>
        </w:rPr>
        <w:br/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Total Magnification = Eyepiece Magnification × Objective Magnification</w:t>
      </w:r>
      <w:r w:rsidRPr="00B87BEB">
        <w:rPr>
          <w:rFonts w:ascii="Candara" w:eastAsia="Times New Roman" w:hAnsi="Candara" w:cs="Times New Roman"/>
          <w:sz w:val="28"/>
          <w:szCs w:val="28"/>
        </w:rPr>
        <w:br/>
        <w:t xml:space="preserve">= </w:t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10 × 40</w:t>
      </w:r>
      <w:r w:rsidRPr="00B87BEB">
        <w:rPr>
          <w:rFonts w:ascii="Candara" w:eastAsia="Times New Roman" w:hAnsi="Candara" w:cs="Times New Roman"/>
          <w:sz w:val="28"/>
          <w:szCs w:val="28"/>
        </w:rPr>
        <w:br/>
        <w:t xml:space="preserve">= </w:t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400×</w:t>
      </w:r>
    </w:p>
    <w:p w:rsidR="00CB1A07" w:rsidRPr="00B87BEB" w:rsidRDefault="00CB1A07" w:rsidP="00CB1A07">
      <w:pPr>
        <w:spacing w:before="100" w:beforeAutospacing="1" w:after="100" w:afterAutospacing="1" w:line="240" w:lineRule="auto"/>
        <w:outlineLvl w:val="1"/>
        <w:rPr>
          <w:rFonts w:ascii="Candara" w:eastAsia="Times New Roman" w:hAnsi="Candara" w:cs="Times New Roman"/>
          <w:b/>
          <w:bCs/>
          <w:sz w:val="28"/>
          <w:szCs w:val="28"/>
        </w:rPr>
      </w:pP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4. Differences Between Plant and Animal Cells (2 Marks)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0"/>
        <w:gridCol w:w="1184"/>
        <w:gridCol w:w="1421"/>
      </w:tblGrid>
      <w:tr w:rsidR="00CB1A07" w:rsidRPr="00B87BEB" w:rsidTr="00CB1A0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Feature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Plant Cell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Animal Cell</w:t>
            </w:r>
          </w:p>
        </w:tc>
      </w:tr>
      <w:tr w:rsidR="00CB1A07" w:rsidRPr="00B87BEB" w:rsidTr="00CB1A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Cell Wall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Present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Absent</w:t>
            </w:r>
          </w:p>
        </w:tc>
      </w:tr>
      <w:tr w:rsidR="00CB1A07" w:rsidRPr="00B87BEB" w:rsidTr="00CB1A07">
        <w:trPr>
          <w:tblCellSpacing w:w="15" w:type="dxa"/>
        </w:trPr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b/>
                <w:bCs/>
                <w:sz w:val="28"/>
                <w:szCs w:val="28"/>
              </w:rPr>
              <w:t>Chloroplasts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Present</w:t>
            </w:r>
          </w:p>
        </w:tc>
        <w:tc>
          <w:tcPr>
            <w:tcW w:w="0" w:type="auto"/>
            <w:vAlign w:val="center"/>
            <w:hideMark/>
          </w:tcPr>
          <w:p w:rsidR="00CB1A07" w:rsidRPr="00B87BEB" w:rsidRDefault="00CB1A07" w:rsidP="00CB1A07">
            <w:pPr>
              <w:spacing w:after="0" w:line="240" w:lineRule="auto"/>
              <w:rPr>
                <w:rFonts w:ascii="Candara" w:eastAsia="Times New Roman" w:hAnsi="Candara" w:cs="Times New Roman"/>
                <w:sz w:val="28"/>
                <w:szCs w:val="28"/>
              </w:rPr>
            </w:pPr>
            <w:r w:rsidRPr="00B87BEB">
              <w:rPr>
                <w:rFonts w:ascii="Candara" w:eastAsia="Times New Roman" w:hAnsi="Candara" w:cs="Times New Roman"/>
                <w:sz w:val="28"/>
                <w:szCs w:val="28"/>
              </w:rPr>
              <w:t>Absent</w:t>
            </w:r>
          </w:p>
        </w:tc>
      </w:tr>
    </w:tbl>
    <w:p w:rsidR="00CB1A07" w:rsidRPr="00B87BEB" w:rsidRDefault="00CB1A07" w:rsidP="00CB1A07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sz w:val="28"/>
          <w:szCs w:val="28"/>
        </w:rPr>
      </w:pPr>
      <w:r w:rsidRPr="00B87BEB">
        <w:rPr>
          <w:rFonts w:ascii="Candara" w:eastAsia="Times New Roman" w:hAnsi="Candara" w:cs="Candara"/>
          <w:sz w:val="28"/>
          <w:szCs w:val="28"/>
        </w:rPr>
        <w:t>✅</w:t>
      </w:r>
      <w:r w:rsidRPr="00B87BEB">
        <w:rPr>
          <w:rFonts w:ascii="Candara" w:eastAsia="Times New Roman" w:hAnsi="Candara" w:cs="Times New Roman"/>
          <w:sz w:val="28"/>
          <w:szCs w:val="28"/>
        </w:rPr>
        <w:t xml:space="preserve"> </w:t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Conclusion:</w:t>
      </w:r>
      <w:r w:rsidRPr="00B87BEB">
        <w:rPr>
          <w:rFonts w:ascii="Candara" w:eastAsia="Times New Roman" w:hAnsi="Candara" w:cs="Times New Roman"/>
          <w:sz w:val="28"/>
          <w:szCs w:val="28"/>
        </w:rPr>
        <w:t xml:space="preserve"> </w:t>
      </w:r>
      <w:r w:rsidRPr="00B87BEB">
        <w:rPr>
          <w:rFonts w:ascii="Candara" w:eastAsia="Times New Roman" w:hAnsi="Candara" w:cs="Times New Roman"/>
          <w:b/>
          <w:bCs/>
          <w:sz w:val="28"/>
          <w:szCs w:val="28"/>
        </w:rPr>
        <w:t>The observed cell is a plant cell.</w:t>
      </w:r>
    </w:p>
    <w:p w:rsidR="007B13CE" w:rsidRPr="00B87BEB" w:rsidRDefault="007B13CE">
      <w:pPr>
        <w:rPr>
          <w:rFonts w:ascii="Candara" w:hAnsi="Candara"/>
          <w:sz w:val="28"/>
          <w:szCs w:val="28"/>
        </w:rPr>
      </w:pPr>
    </w:p>
    <w:sectPr w:rsidR="007B13CE" w:rsidRPr="00B87BEB" w:rsidSect="00B87BEB">
      <w:pgSz w:w="12240" w:h="15840"/>
      <w:pgMar w:top="709" w:right="1440" w:bottom="5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6633487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5C62081"/>
    <w:multiLevelType w:val="multilevel"/>
    <w:tmpl w:val="525E4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7F5054"/>
    <w:multiLevelType w:val="multilevel"/>
    <w:tmpl w:val="DA905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CF16FE"/>
    <w:multiLevelType w:val="multilevel"/>
    <w:tmpl w:val="6E5C2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470546"/>
    <w:multiLevelType w:val="multilevel"/>
    <w:tmpl w:val="E9A61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596F4F"/>
    <w:multiLevelType w:val="multilevel"/>
    <w:tmpl w:val="CD9C5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431F50"/>
    <w:multiLevelType w:val="multilevel"/>
    <w:tmpl w:val="E1E21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0B1309"/>
    <w:multiLevelType w:val="multilevel"/>
    <w:tmpl w:val="EBAE1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1E3428F"/>
    <w:multiLevelType w:val="multilevel"/>
    <w:tmpl w:val="48B00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6CB78C8"/>
    <w:multiLevelType w:val="multilevel"/>
    <w:tmpl w:val="63E83B4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8333CD7"/>
    <w:multiLevelType w:val="multilevel"/>
    <w:tmpl w:val="838AC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CFF3848"/>
    <w:multiLevelType w:val="multilevel"/>
    <w:tmpl w:val="C9EAA24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D466610"/>
    <w:multiLevelType w:val="multilevel"/>
    <w:tmpl w:val="63E83B4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EFD203E"/>
    <w:multiLevelType w:val="multilevel"/>
    <w:tmpl w:val="45149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31B131B"/>
    <w:multiLevelType w:val="multilevel"/>
    <w:tmpl w:val="377AC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CF817DE"/>
    <w:multiLevelType w:val="multilevel"/>
    <w:tmpl w:val="9738C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D8D67F9"/>
    <w:multiLevelType w:val="multilevel"/>
    <w:tmpl w:val="EB7A3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0E01A7"/>
    <w:multiLevelType w:val="multilevel"/>
    <w:tmpl w:val="3BA44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A523CCB"/>
    <w:multiLevelType w:val="multilevel"/>
    <w:tmpl w:val="EBAA799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212078"/>
    <w:multiLevelType w:val="multilevel"/>
    <w:tmpl w:val="916EB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CBA1ED7"/>
    <w:multiLevelType w:val="multilevel"/>
    <w:tmpl w:val="A88C985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1B10DB0"/>
    <w:multiLevelType w:val="multilevel"/>
    <w:tmpl w:val="B074C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95C3D52"/>
    <w:multiLevelType w:val="multilevel"/>
    <w:tmpl w:val="A88C985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AC71835"/>
    <w:multiLevelType w:val="multilevel"/>
    <w:tmpl w:val="B02E5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5D00223"/>
    <w:multiLevelType w:val="multilevel"/>
    <w:tmpl w:val="37808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FD14B9A"/>
    <w:multiLevelType w:val="multilevel"/>
    <w:tmpl w:val="3BA44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5"/>
  </w:num>
  <w:num w:numId="3">
    <w:abstractNumId w:val="1"/>
  </w:num>
  <w:num w:numId="4">
    <w:abstractNumId w:val="15"/>
  </w:num>
  <w:num w:numId="5">
    <w:abstractNumId w:val="8"/>
  </w:num>
  <w:num w:numId="6">
    <w:abstractNumId w:val="13"/>
  </w:num>
  <w:num w:numId="7">
    <w:abstractNumId w:val="23"/>
  </w:num>
  <w:num w:numId="8">
    <w:abstractNumId w:val="24"/>
  </w:num>
  <w:num w:numId="9">
    <w:abstractNumId w:val="2"/>
  </w:num>
  <w:num w:numId="10">
    <w:abstractNumId w:val="4"/>
  </w:num>
  <w:num w:numId="11">
    <w:abstractNumId w:val="14"/>
  </w:num>
  <w:num w:numId="12">
    <w:abstractNumId w:val="10"/>
  </w:num>
  <w:num w:numId="13">
    <w:abstractNumId w:val="0"/>
  </w:num>
  <w:num w:numId="14">
    <w:abstractNumId w:val="20"/>
  </w:num>
  <w:num w:numId="15">
    <w:abstractNumId w:val="7"/>
  </w:num>
  <w:num w:numId="16">
    <w:abstractNumId w:val="16"/>
  </w:num>
  <w:num w:numId="17">
    <w:abstractNumId w:val="17"/>
  </w:num>
  <w:num w:numId="18">
    <w:abstractNumId w:val="25"/>
  </w:num>
  <w:num w:numId="19">
    <w:abstractNumId w:val="21"/>
  </w:num>
  <w:num w:numId="20">
    <w:abstractNumId w:val="12"/>
  </w:num>
  <w:num w:numId="21">
    <w:abstractNumId w:val="9"/>
  </w:num>
  <w:num w:numId="22">
    <w:abstractNumId w:val="18"/>
  </w:num>
  <w:num w:numId="23">
    <w:abstractNumId w:val="6"/>
  </w:num>
  <w:num w:numId="24">
    <w:abstractNumId w:val="19"/>
  </w:num>
  <w:num w:numId="25">
    <w:abstractNumId w:val="3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A07"/>
    <w:rsid w:val="005B5C2B"/>
    <w:rsid w:val="007B13CE"/>
    <w:rsid w:val="009C4ACC"/>
    <w:rsid w:val="00B87BEB"/>
    <w:rsid w:val="00CB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B1A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CB1A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B1A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CB1A0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CB1A0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1A0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CB1A0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B1A0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CB1A07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CB1A07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CB1A0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B1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B1A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CB1A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B1A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CB1A0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CB1A0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1A0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CB1A0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B1A0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CB1A07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CB1A07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Strong">
    <w:name w:val="Strong"/>
    <w:basedOn w:val="DefaultParagraphFont"/>
    <w:uiPriority w:val="22"/>
    <w:qFormat/>
    <w:rsid w:val="00CB1A0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B1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7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33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15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22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90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925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690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8965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018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632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9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24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153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061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562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159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711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9462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164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55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6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89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817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830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360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478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908</Words>
  <Characters>5178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7</cp:revision>
  <dcterms:created xsi:type="dcterms:W3CDTF">2025-03-13T18:22:00Z</dcterms:created>
  <dcterms:modified xsi:type="dcterms:W3CDTF">2025-03-15T06:14:00Z</dcterms:modified>
</cp:coreProperties>
</file>