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2E" w:rsidRPr="00552EBD" w:rsidRDefault="00C9392E" w:rsidP="00C9392E">
      <w:pPr>
        <w:spacing w:line="360" w:lineRule="auto"/>
        <w:ind w:right="-720"/>
        <w:jc w:val="center"/>
        <w:rPr>
          <w:rFonts w:ascii="Times New Roman" w:hAnsi="Times New Roman"/>
          <w:b/>
          <w:sz w:val="32"/>
        </w:rPr>
      </w:pPr>
    </w:p>
    <w:p w:rsidR="00C9392E" w:rsidRPr="00552EBD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552EBD">
        <w:rPr>
          <w:rFonts w:ascii="Times New Roman" w:hAnsi="Times New Roman"/>
          <w:b/>
          <w:sz w:val="32"/>
        </w:rPr>
        <w:t>HISTORY SCHEMES OF WORK</w:t>
      </w:r>
    </w:p>
    <w:p w:rsidR="00C9392E" w:rsidRPr="00552EBD" w:rsidRDefault="0070158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THREE 2019</w:t>
      </w:r>
    </w:p>
    <w:p w:rsidR="00C9392E" w:rsidRPr="00552EBD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552EBD">
        <w:rPr>
          <w:rFonts w:ascii="Times New Roman" w:hAnsi="Times New Roman"/>
          <w:b/>
          <w:sz w:val="32"/>
        </w:rPr>
        <w:t>TERM I</w:t>
      </w:r>
    </w:p>
    <w:p w:rsidR="00C9392E" w:rsidRPr="00552EBD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552EBD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552EBD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552EBD" w:rsidRDefault="00C9392E" w:rsidP="00C9392E">
      <w:pPr>
        <w:spacing w:line="360" w:lineRule="auto"/>
        <w:ind w:left="360" w:right="-720" w:firstLine="720"/>
        <w:rPr>
          <w:rFonts w:ascii="Times New Roman" w:hAnsi="Times New Roman"/>
          <w:b/>
        </w:rPr>
      </w:pPr>
      <w:r w:rsidRPr="00552EBD">
        <w:rPr>
          <w:rFonts w:ascii="Times New Roman" w:hAnsi="Times New Roman"/>
          <w:b/>
        </w:rPr>
        <w:t>REFERENCES:</w:t>
      </w:r>
    </w:p>
    <w:p w:rsidR="00C9392E" w:rsidRPr="00552EBD" w:rsidRDefault="00C9392E" w:rsidP="007122E1">
      <w:pPr>
        <w:numPr>
          <w:ilvl w:val="0"/>
          <w:numId w:val="2"/>
        </w:numPr>
        <w:spacing w:after="0"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t xml:space="preserve">KLB </w:t>
      </w:r>
    </w:p>
    <w:p w:rsidR="00C9392E" w:rsidRPr="00552EBD" w:rsidRDefault="00C9392E" w:rsidP="007122E1">
      <w:pPr>
        <w:numPr>
          <w:ilvl w:val="0"/>
          <w:numId w:val="2"/>
        </w:numPr>
        <w:spacing w:after="0"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t xml:space="preserve">The Evolving World </w:t>
      </w:r>
    </w:p>
    <w:p w:rsidR="00C9392E" w:rsidRPr="00552EBD" w:rsidRDefault="00C9392E" w:rsidP="007122E1">
      <w:pPr>
        <w:numPr>
          <w:ilvl w:val="0"/>
          <w:numId w:val="2"/>
        </w:numPr>
        <w:spacing w:after="0"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t>Milestone in History</w:t>
      </w:r>
    </w:p>
    <w:p w:rsidR="00C9392E" w:rsidRPr="00552EBD" w:rsidRDefault="00C9392E" w:rsidP="007122E1">
      <w:pPr>
        <w:numPr>
          <w:ilvl w:val="0"/>
          <w:numId w:val="2"/>
        </w:numPr>
        <w:spacing w:after="0"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t>Gateway</w:t>
      </w:r>
    </w:p>
    <w:p w:rsidR="00C9392E" w:rsidRPr="00552EBD" w:rsidRDefault="00C9392E" w:rsidP="007122E1">
      <w:pPr>
        <w:numPr>
          <w:ilvl w:val="0"/>
          <w:numId w:val="2"/>
        </w:numPr>
        <w:spacing w:after="0"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t>KIE</w:t>
      </w:r>
    </w:p>
    <w:p w:rsidR="00C9392E" w:rsidRPr="00552EBD" w:rsidRDefault="00C9392E" w:rsidP="00C9392E">
      <w:pPr>
        <w:rPr>
          <w:rFonts w:ascii="Times New Roman" w:hAnsi="Times New Roman"/>
        </w:rPr>
      </w:pPr>
      <w:r w:rsidRPr="00552EBD">
        <w:rPr>
          <w:rFonts w:ascii="Times New Roman" w:hAnsi="Times New Roman"/>
        </w:rPr>
        <w:br w:type="page"/>
      </w:r>
    </w:p>
    <w:tbl>
      <w:tblPr>
        <w:tblW w:w="15334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636"/>
        <w:gridCol w:w="1649"/>
        <w:gridCol w:w="1759"/>
        <w:gridCol w:w="32"/>
        <w:gridCol w:w="2922"/>
        <w:gridCol w:w="15"/>
        <w:gridCol w:w="1874"/>
        <w:gridCol w:w="1869"/>
        <w:gridCol w:w="6"/>
        <w:gridCol w:w="2748"/>
        <w:gridCol w:w="1249"/>
      </w:tblGrid>
      <w:tr w:rsidR="00C9392E" w:rsidRPr="00552EBD" w:rsidTr="0055616F">
        <w:tc>
          <w:tcPr>
            <w:tcW w:w="575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lastRenderedPageBreak/>
              <w:t>WK</w:t>
            </w:r>
          </w:p>
        </w:tc>
        <w:tc>
          <w:tcPr>
            <w:tcW w:w="636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LSN</w:t>
            </w:r>
          </w:p>
        </w:tc>
        <w:tc>
          <w:tcPr>
            <w:tcW w:w="1649" w:type="dxa"/>
            <w:tcBorders>
              <w:right w:val="single" w:sz="4" w:space="0" w:color="auto"/>
            </w:tcBorders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759" w:type="dxa"/>
            <w:tcBorders>
              <w:left w:val="single" w:sz="4" w:space="0" w:color="auto"/>
              <w:right w:val="single" w:sz="4" w:space="0" w:color="auto"/>
            </w:tcBorders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</w:tc>
        <w:tc>
          <w:tcPr>
            <w:tcW w:w="2969" w:type="dxa"/>
            <w:gridSpan w:val="3"/>
            <w:tcBorders>
              <w:left w:val="single" w:sz="4" w:space="0" w:color="auto"/>
            </w:tcBorders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1874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1869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754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249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55616F" w:rsidRPr="00552EBD" w:rsidTr="0055616F">
        <w:trPr>
          <w:trHeight w:val="671"/>
        </w:trPr>
        <w:tc>
          <w:tcPr>
            <w:tcW w:w="575" w:type="dxa"/>
            <w:tcBorders>
              <w:bottom w:val="single" w:sz="4" w:space="0" w:color="auto"/>
            </w:tcBorders>
          </w:tcPr>
          <w:p w:rsidR="0055616F" w:rsidRPr="00497EBB" w:rsidRDefault="0055616F" w:rsidP="0070158E">
            <w:pPr>
              <w:spacing w:after="0" w:line="240" w:lineRule="auto"/>
              <w:ind w:left="2" w:right="-4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:rsidR="0055616F" w:rsidRPr="00497EBB" w:rsidRDefault="0055616F" w:rsidP="0070158E">
            <w:pPr>
              <w:spacing w:after="0" w:line="240" w:lineRule="auto"/>
              <w:ind w:left="-132" w:right="-26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1-3</w:t>
            </w:r>
          </w:p>
        </w:tc>
        <w:tc>
          <w:tcPr>
            <w:tcW w:w="1649" w:type="dxa"/>
            <w:tcBorders>
              <w:bottom w:val="single" w:sz="4" w:space="0" w:color="auto"/>
              <w:right w:val="single" w:sz="4" w:space="0" w:color="auto"/>
            </w:tcBorders>
          </w:tcPr>
          <w:p w:rsidR="0055616F" w:rsidRPr="00552EBD" w:rsidRDefault="0055616F" w:rsidP="005561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6F" w:rsidRPr="00552EBD" w:rsidRDefault="0055616F" w:rsidP="005561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55616F" w:rsidRPr="00552EBD" w:rsidRDefault="0055616F" w:rsidP="0070158E">
            <w:pPr>
              <w:ind w:left="-4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55616F" w:rsidRPr="00552EBD" w:rsidRDefault="0055616F" w:rsidP="0070158E">
            <w:pPr>
              <w:spacing w:after="0" w:line="240" w:lineRule="auto"/>
              <w:ind w:left="-46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616F" w:rsidRPr="00552EBD" w:rsidTr="0055616F">
        <w:trPr>
          <w:trHeight w:val="960"/>
        </w:trPr>
        <w:tc>
          <w:tcPr>
            <w:tcW w:w="575" w:type="dxa"/>
            <w:tcBorders>
              <w:top w:val="single" w:sz="4" w:space="0" w:color="auto"/>
            </w:tcBorders>
          </w:tcPr>
          <w:p w:rsidR="0055616F" w:rsidRDefault="0014529C" w:rsidP="0070158E">
            <w:pPr>
              <w:spacing w:after="0" w:line="240" w:lineRule="auto"/>
              <w:ind w:left="2" w:right="-4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:rsidR="0055616F" w:rsidRDefault="0014529C" w:rsidP="0070158E">
            <w:pPr>
              <w:spacing w:after="0" w:line="240" w:lineRule="auto"/>
              <w:ind w:left="-132" w:right="-26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1-3</w:t>
            </w:r>
          </w:p>
        </w:tc>
        <w:tc>
          <w:tcPr>
            <w:tcW w:w="1649" w:type="dxa"/>
            <w:tcBorders>
              <w:top w:val="single" w:sz="4" w:space="0" w:color="auto"/>
              <w:right w:val="single" w:sz="4" w:space="0" w:color="auto"/>
            </w:tcBorders>
          </w:tcPr>
          <w:p w:rsidR="0055616F" w:rsidRDefault="0055616F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16F" w:rsidRDefault="0055616F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16F" w:rsidRDefault="0014529C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ADMINISTRATION OF 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16F" w:rsidRDefault="0014529C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CATS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16F" w:rsidRDefault="0055616F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</w:tcBorders>
          </w:tcPr>
          <w:p w:rsidR="0055616F" w:rsidRDefault="0055616F" w:rsidP="0070158E">
            <w:pPr>
              <w:ind w:left="-464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spacing w:after="0" w:line="240" w:lineRule="auto"/>
              <w:ind w:left="-46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African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scramble for and partition of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Defining scramble,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Methods used by European to acquire colon 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meaning of scramble and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how European countries were involved in the struggle and partition of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methods used by the Europeans to acquire colonies in Africa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Defining the terms scramble and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how European nation were involved in the scramble and partition of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1-3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34-36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129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58-</w:t>
            </w:r>
            <w:bookmarkStart w:id="0" w:name="_GoBack"/>
            <w:bookmarkEnd w:id="0"/>
            <w:r w:rsidRPr="00552EBD">
              <w:rPr>
                <w:rFonts w:ascii="Times New Roman" w:hAnsi="Times New Roman"/>
                <w:sz w:val="20"/>
                <w:szCs w:val="20"/>
              </w:rPr>
              <w:t>59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1-2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European invasion of Africa and the process of Colonization 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Factors that led to scramble for colonies in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economic and political factors that led to the scramble for colonies in Africa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factors leading to the scramble for colonies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Economic factors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factors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Demonstrating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3-4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35-36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129-130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59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3-8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led to scramble for colonies in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Strategic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Social 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strategic and social factors that led to the scramble for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colonies in Africa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factors that led to the scramble for colonies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Strategic and social factors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5-8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35-36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130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59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5-7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Gateway paper 2 73-74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process of partition 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Describe the process of partition 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 the process of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drawing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8-9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35-36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130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60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8-9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process of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Berlin conference of 1884-1885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participation of European powers in Berlin conference and the resolutions that were passed during the conference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process of African in the Berlin conference of 1884-1885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3B7841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10-12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35-36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130-131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60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8-9</w:t>
            </w:r>
          </w:p>
          <w:p w:rsidR="00C9392E" w:rsidRPr="00552EBD" w:rsidRDefault="00C9392E" w:rsidP="0070158E">
            <w:pPr>
              <w:pStyle w:val="ListParagraph"/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methods used by Europeans to acquire colonies in Africa</w:t>
            </w: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impact of partition in Africa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methods that the Europeans used to acquire colonies and the impact of partition of Africa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methods used by the Europeans to acquire colonies in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partitions of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14529C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10-12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130-131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8-9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African Reaction to European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Colonization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uprising 1905-1907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courses of uprising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By the end of the lesson,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learner should be able to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Identify the different types of reaction to European colonization and the causes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uprising of 1905-1907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Explaining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uprising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causes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maji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uprising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Milestone in History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Government form III page 14-16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131-132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61-62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11-13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75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causes of uprising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Results of the uprising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for the defeat 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results of and reasons of the uprising to fail 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Describe the course of the uprising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Giving results and reasons why the uprising failed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Answering and asking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Demonstrating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16-19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75-77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14-15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75-77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African reaction to European colonization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of Mandinka empire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resisted French colonization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rise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to power and the reasons that made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to resist the French colonization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reasons for the rise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Illustrations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19-22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62-63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16-17</w:t>
            </w:r>
          </w:p>
          <w:p w:rsidR="00C9392E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African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reasons that made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to resist the French for a long time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was Defeated by the French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reasons that made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to resist for long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was defeated by the French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resisted for long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Toure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was defeated by the French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</w:tc>
        <w:tc>
          <w:tcPr>
            <w:tcW w:w="1869" w:type="dxa"/>
          </w:tcPr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22-23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19-20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77-78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Lobengula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of the Ndebele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for the conquest of Ndebele land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Rudd concession and its term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reasons why the British were determined to conquer Ndebele land and the terms of Rudd Concession of 1888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why the British conquered Ndebele land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terms of the Rudd Concession of 1888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23-25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63-64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20-21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78-79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African Reaction to European colonization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for the defeat of the Ndebele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Effects of the Ndebele war of 1893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why the Ndebele were defeated by the British in 1893 and the effects of the Ndebele war of 1893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reasons for the defeat of Ndebele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effects of Ndebele war of 1893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25-26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78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causes of Shona- Ndebele or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chimusenga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 of 1896-1897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Chimurenga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 the causes and 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Chimurenga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 of 1896-1897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causes and courses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Chimurenga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Chimurenga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3B7841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26-27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22-25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why some leaders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Buganda –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Mutesa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reasons why some African leaders collaborated with the Europeans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Mutesa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 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meaning of collaboration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Mutesa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Illustrating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27-29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135-136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28-31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terms of Buganda Agreement of 1900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Brititsh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and the terms of Buganda Agreement of 1900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Kabaka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terms of the Buganda Agreement of 1900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30-31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135-136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28-31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81-82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European invasion of Africa and the process of Colonization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Collaboration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Lozi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Kingdom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Europeans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result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Europeans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Lewanika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results of the collaboration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9392E" w:rsidRPr="00552EBD" w:rsidRDefault="0074549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Text books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31-32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High Flyer page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26-27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38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background to the Scramble and partition of East Africa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early contacts between East Africa and Europe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early contacts between Africa and Europe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135-136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for the scramble and partition of East Africa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reasons for the scramble for colonies in East Africa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reasons for Colonies in East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3B784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34-35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67-68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33-34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process of partition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Anglo-German agreement of 1886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Anglo-German Agreement of 1886 and Helgoland treaty of 1890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terms of Anglo-German Agreement and the Helgoland treaty of 1890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Making and taking notes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74549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Text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35-38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139-138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38-39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rPr>
          <w:trHeight w:val="2835"/>
        </w:trPr>
        <w:tc>
          <w:tcPr>
            <w:tcW w:w="575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British occupation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methods used to establish colonial rule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problems faced by I.B.E.A.co</w:t>
            </w:r>
          </w:p>
        </w:tc>
        <w:tc>
          <w:tcPr>
            <w:tcW w:w="2937" w:type="dxa"/>
            <w:gridSpan w:val="2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methods used to establish colonial rule in Kenya and the problems that the I.B.E.A Co. faced </w:t>
            </w:r>
          </w:p>
          <w:p w:rsidR="00C9392E" w:rsidRDefault="00C9392E" w:rsidP="0070158E">
            <w:pPr>
              <w:ind w:right="-108"/>
              <w:rPr>
                <w:i/>
                <w:sz w:val="20"/>
              </w:rPr>
            </w:pPr>
            <w:r>
              <w:rPr>
                <w:i/>
                <w:sz w:val="20"/>
              </w:rPr>
              <w:t>© Education Plus Agencies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problems that the I.B,A co. faced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methods used to establish colonial rule in Kenya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38-40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68-69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35-37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616F" w:rsidRPr="00552EBD" w:rsidTr="0055616F">
        <w:trPr>
          <w:trHeight w:val="825"/>
        </w:trPr>
        <w:tc>
          <w:tcPr>
            <w:tcW w:w="575" w:type="dxa"/>
            <w:tcBorders>
              <w:top w:val="single" w:sz="4" w:space="0" w:color="auto"/>
            </w:tcBorders>
          </w:tcPr>
          <w:p w:rsidR="0055616F" w:rsidRPr="00552EBD" w:rsidRDefault="0014529C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</w:tcPr>
          <w:p w:rsidR="0055616F" w:rsidRPr="00552EBD" w:rsidRDefault="0014529C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MID-TERM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Response of the people of Kenya to British invasion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resistance (Nandi)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responsible for the rise of Nandi power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fir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the Nandi Resistance to colonial rule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responsible for the rise of Nandi power and why Nandi resisted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responsible for the factors for the rise of Nandi power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reasons for the Nandi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38-40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68-69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35-37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39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course of Nandi Resistance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course of the Nandi resistance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course of the Nandi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74549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43-44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38-39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enabled the Nandi to resist the British for a long period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that enabled the Nandi to resist for a long period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reasons for the long Nandi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</w:tc>
        <w:tc>
          <w:tcPr>
            <w:tcW w:w="1869" w:type="dxa"/>
          </w:tcPr>
          <w:p w:rsidR="00C9392E" w:rsidRPr="00552EBD" w:rsidRDefault="0074549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141-142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39-40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Establishment of colonial rule in Kenya 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why the Nandi were defeated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effects of Nandi resistance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reasons that made the Nandi to be defeated and the effects of the Nandi resistance 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reasons why Nandi were defeated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effects of the Nandi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Explanations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Revision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40-41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Agyriania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for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Agririnian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cause for resistance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Agriama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resulted and discuss the course of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resistance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Explaining why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Agriama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their cause of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Illustrating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Teachers guide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40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Gateway paper 1 page 40-41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effects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Agriama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effects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Agriama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effects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Agriama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a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41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Bukusu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Causes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Bukusu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Causes of the resistance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Effects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Bukusu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 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causes and effects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Bukusu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causes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Bukusu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course and effects of the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70-71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40-41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Somali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Causes of the Somali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Course of the wars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Effects of the Somali war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causes course and the effects of the Somali’s resistance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causes of the Somali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course of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effects of Somali resistance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2A0038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48-49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42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Collaboration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Maasai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Maasai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results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Maasai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Maasai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 and the effects of the collaboration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why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Maasai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effects of the collaboration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Demonstrations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2A0038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49-51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43-45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42-45</w:t>
            </w:r>
          </w:p>
          <w:p w:rsidR="00C9392E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Wanga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Nabanga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mumia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Wanga’s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Nabongo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mumia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 with the British and the results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Wanga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why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Nabango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collaborated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results of the collaboration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Drawings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51-53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46-47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43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Establishment of 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Mixed reaction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Agikuyu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 and its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Akamba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 and its effects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Agikuyu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Akamba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reactions to colonial rule and their effects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 the reaction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Agikuyu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&amp;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Akamba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 and its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53-57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144-145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72-74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47-51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43-44</w:t>
            </w:r>
          </w:p>
          <w:p w:rsidR="00C9392E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Establishment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colonial rule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Mixed reaction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Agikuyu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 and its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Akamba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reaction on and its effects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Explain the Luo reaction and its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reasons why armed resistance by Kenyan communities Failed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Discussing the Luo reaction and its effects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Explaining why armed resistance by Kenyan communities failed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Class discussions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2A0038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53-57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40-42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Golden tips page 144-145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72-74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47-51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44-45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70158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Indirect rule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British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British in Kenya and the methods used to administrate Kenya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meaning of indirect rule and how British used indirect rule to administrate Kenya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meaning of indirect rule and how it was used by the British to administrate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Making and taking of notes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A57B0C" w:rsidRPr="00552EBD" w:rsidRDefault="00A57B0C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2A0038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61-63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56-58</w:t>
            </w:r>
          </w:p>
          <w:p w:rsidR="00C9392E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British in Nigeria and use of indirect rule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meaning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indirect rule and how the British used indirect rule to administrate Nigeria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use of indirect rule in Nigeria by the British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A57B0C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63-64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149-150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76-77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58-59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82-83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why the British adopted indirect rule in Nigeria</w:t>
            </w: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for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failure of indirect rule in southern Nigeria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 the effects of indirect rule in Nigeria 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effects of indirect rule in Nigeria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Drawing 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Revisions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67-68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page83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14529C">
        <w:trPr>
          <w:trHeight w:val="791"/>
        </w:trPr>
        <w:tc>
          <w:tcPr>
            <w:tcW w:w="575" w:type="dxa"/>
            <w:tcBorders>
              <w:bottom w:val="single" w:sz="4" w:space="0" w:color="auto"/>
            </w:tcBorders>
          </w:tcPr>
          <w:p w:rsidR="00C9392E" w:rsidRPr="00552EBD" w:rsidRDefault="0014529C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13-14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</w:tcPr>
          <w:p w:rsidR="00C9392E" w:rsidRPr="00552EBD" w:rsidRDefault="0014529C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END</w:t>
            </w:r>
          </w:p>
        </w:tc>
        <w:tc>
          <w:tcPr>
            <w:tcW w:w="2937" w:type="dxa"/>
            <w:gridSpan w:val="2"/>
            <w:tcBorders>
              <w:bottom w:val="single" w:sz="4" w:space="0" w:color="auto"/>
            </w:tcBorders>
          </w:tcPr>
          <w:p w:rsidR="00C9392E" w:rsidRPr="00552EBD" w:rsidRDefault="0014529C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TERM EXAMINATOIN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616F" w:rsidRPr="00552EBD" w:rsidTr="0055616F">
        <w:trPr>
          <w:trHeight w:val="2460"/>
        </w:trPr>
        <w:tc>
          <w:tcPr>
            <w:tcW w:w="575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Direct rule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British rule Zimbabwe (southern Rhodesia)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Reasons why the British adopted direct rule in Zimbabwe 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reasons why direct rule was adopted in Zimbabwe 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why direct rule was adopted Zimbabwe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Drawing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Class discussions 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Teachers own collection 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Government form III page 68-69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77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61-62</w:t>
            </w:r>
          </w:p>
          <w:p w:rsidR="0055616F" w:rsidRPr="00552EBD" w:rsidRDefault="0055616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page83-84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:rsidR="0055616F" w:rsidRPr="00552EBD" w:rsidRDefault="0055616F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Application of direct rule in Zimbabwe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how direct rule was applied in Zimbabwe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how direct rule was used in Zimbabwe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Drawing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77-78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63-67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Assimilation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meaning of Assimilation policy and its Structure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meaning of assimilation policy and its structure and use in the French colonies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meaning of assimilation policy and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ilts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structure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use of assimilation policy in the French colonies</w:t>
            </w:r>
          </w:p>
          <w:p w:rsidR="00C9392E" w:rsidRPr="00552EBD" w:rsidRDefault="0045703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Asking and answering que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457036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Newspap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71-72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77-78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63-67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C1609F">
        <w:tc>
          <w:tcPr>
            <w:tcW w:w="575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WK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TOPIC</w:t>
            </w: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SUB-TOPIC</w:t>
            </w:r>
          </w:p>
        </w:tc>
        <w:tc>
          <w:tcPr>
            <w:tcW w:w="2937" w:type="dxa"/>
            <w:gridSpan w:val="2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OBJECTIVITIES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L/ACTIVITIES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L/T.AIDS</w:t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REFERENCES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C9392E" w:rsidRPr="00552EBD" w:rsidRDefault="00C1609F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REMARKS</w:t>
            </w:r>
          </w:p>
        </w:tc>
      </w:tr>
      <w:tr w:rsidR="00C1609F" w:rsidRPr="00552EBD" w:rsidTr="00C1609F">
        <w:trPr>
          <w:trHeight w:val="3450"/>
        </w:trPr>
        <w:tc>
          <w:tcPr>
            <w:tcW w:w="575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Colonial Administration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French in Senegal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how assimilation policy was applied in Senegal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how assimilation policy was used in Senegal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Teachers’ guide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71-72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79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67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84-85</w:t>
            </w:r>
          </w:p>
          <w:p w:rsidR="00C1609F" w:rsidRPr="00552EBD" w:rsidRDefault="00C1609F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:rsidR="00C1609F" w:rsidRPr="00552EBD" w:rsidRDefault="00C1609F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457036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for the failure of Assimilation policy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why the policy of assimilation failed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why the assimilation policy failed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73-74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44-45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69-70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84-85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457036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Administration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policy of Association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use of the policy association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use of policy of association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153-154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70-71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85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Uganda Railway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Reasons for the building of the Uganda Railway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Problems encountered during the building of the Uganda Railway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reasons for the constructing the Uganda Railway and problems that were encountered during the construction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 outs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76-78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84-85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Effects of the Uganda Railway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effects of the construction of the Uganda Railway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78-79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81-82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46-47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Colonial land policies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land ordinances (Laws) that were passed to govern the distribution and use of land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land laws that were passed to govern the distribution and use of land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laws that were passed to govern the distribution and use of land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 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48-49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157-158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81-82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Evolving world History and Government page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effects of colonial land policies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effects of colonial land policies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effects of colonial land policies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drawing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81-82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157-158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81-82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78-80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47-50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effects of colonial land policies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effects of colonial land policies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effects of colonial land policies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Pictures 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82-85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157-158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High Flyer page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47-50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Stages which cattle farming went through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Trace the development stages of cattle farming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development stages of cattle farming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82-85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156-157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47-50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rPr>
          <w:trHeight w:val="70"/>
        </w:trPr>
        <w:tc>
          <w:tcPr>
            <w:tcW w:w="575" w:type="dxa"/>
          </w:tcPr>
          <w:p w:rsidR="00C9392E" w:rsidRPr="00552EBD" w:rsidRDefault="00C9392E" w:rsidP="0070158E">
            <w:pPr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</w:tcPr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49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 during the colonial period in Kenya</w:t>
            </w:r>
          </w:p>
        </w:tc>
        <w:tc>
          <w:tcPr>
            <w:tcW w:w="1791" w:type="dxa"/>
            <w:gridSpan w:val="2"/>
          </w:tcPr>
          <w:p w:rsidR="00C9392E" w:rsidRPr="00552EBD" w:rsidRDefault="00C9392E" w:rsidP="0070158E">
            <w:pPr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Devonshire white paper 1923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terms of Devonshire white paper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76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results of the Devonshire white paper</w:t>
            </w:r>
          </w:p>
        </w:tc>
        <w:tc>
          <w:tcPr>
            <w:tcW w:w="2937" w:type="dxa"/>
            <w:gridSpan w:val="2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background of the Devonshire white paper, the terms and results of DWP</w:t>
            </w:r>
          </w:p>
        </w:tc>
        <w:tc>
          <w:tcPr>
            <w:tcW w:w="1874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background of the Devonshire white paper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terms and the results of the Devonshire white paper</w:t>
            </w:r>
          </w:p>
        </w:tc>
        <w:tc>
          <w:tcPr>
            <w:tcW w:w="186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54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85-87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158-159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80-82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page50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55616F">
        <w:tc>
          <w:tcPr>
            <w:tcW w:w="575" w:type="dxa"/>
          </w:tcPr>
          <w:p w:rsidR="00C9392E" w:rsidRPr="00552EBD" w:rsidRDefault="00C9392E" w:rsidP="0070158E">
            <w:pPr>
              <w:spacing w:line="240" w:lineRule="auto"/>
              <w:ind w:left="2" w:right="-46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36" w:type="dxa"/>
          </w:tcPr>
          <w:p w:rsidR="00C9392E" w:rsidRPr="00552EBD" w:rsidRDefault="00C9392E" w:rsidP="0070158E">
            <w:pPr>
              <w:spacing w:line="240" w:lineRule="auto"/>
              <w:ind w:left="-132" w:right="-2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874" w:type="dxa"/>
            <w:gridSpan w:val="9"/>
          </w:tcPr>
          <w:p w:rsidR="00C9392E" w:rsidRPr="00B80D57" w:rsidRDefault="00C9392E" w:rsidP="0070158E">
            <w:pPr>
              <w:spacing w:line="240" w:lineRule="auto"/>
              <w:ind w:left="-7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END OF TERM EXAMINATIONS</w:t>
            </w:r>
          </w:p>
        </w:tc>
        <w:tc>
          <w:tcPr>
            <w:tcW w:w="1249" w:type="dxa"/>
          </w:tcPr>
          <w:p w:rsidR="00C9392E" w:rsidRPr="00552EBD" w:rsidRDefault="00C9392E" w:rsidP="0070158E">
            <w:pPr>
              <w:spacing w:after="0"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9392E" w:rsidRDefault="00C9392E" w:rsidP="00C9392E">
      <w:pPr>
        <w:tabs>
          <w:tab w:val="left" w:pos="13278"/>
        </w:tabs>
        <w:spacing w:line="360" w:lineRule="auto"/>
        <w:ind w:right="-720"/>
        <w:rPr>
          <w:rFonts w:ascii="Times New Roman" w:hAnsi="Times New Roman"/>
        </w:rPr>
      </w:pPr>
      <w:r w:rsidRPr="00552EBD"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ab/>
      </w:r>
    </w:p>
    <w:p w:rsidR="00C9392E" w:rsidRDefault="00C9392E" w:rsidP="00C9392E">
      <w:pPr>
        <w:spacing w:line="360" w:lineRule="auto"/>
        <w:ind w:right="-720"/>
        <w:jc w:val="center"/>
        <w:rPr>
          <w:rFonts w:ascii="Times New Roman" w:hAnsi="Times New Roman"/>
        </w:rPr>
      </w:pPr>
    </w:p>
    <w:p w:rsidR="00C9392E" w:rsidRDefault="00C9392E" w:rsidP="00C9392E">
      <w:pPr>
        <w:spacing w:line="360" w:lineRule="auto"/>
        <w:ind w:right="-720"/>
        <w:jc w:val="center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t>HISTORY SCHEMES OF WORK</w:t>
      </w: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THREE</w:t>
      </w:r>
      <w:r w:rsidRPr="00632588">
        <w:rPr>
          <w:rFonts w:ascii="Times New Roman" w:hAnsi="Times New Roman"/>
          <w:b/>
          <w:sz w:val="32"/>
        </w:rPr>
        <w:t xml:space="preserve"> 2012</w:t>
      </w: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</w:t>
      </w: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left="1080" w:right="-720"/>
        <w:rPr>
          <w:rFonts w:ascii="Times New Roman" w:hAnsi="Times New Roman"/>
          <w:b/>
        </w:rPr>
      </w:pPr>
      <w:r w:rsidRPr="00632588">
        <w:rPr>
          <w:rFonts w:ascii="Times New Roman" w:hAnsi="Times New Roman"/>
          <w:b/>
        </w:rPr>
        <w:t>REFERENCES: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 xml:space="preserve">KLB 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 xml:space="preserve">The Evolving World 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Milestone in History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Gateway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KIE</w:t>
      </w:r>
    </w:p>
    <w:p w:rsidR="00C9392E" w:rsidRPr="00552EBD" w:rsidRDefault="00C9392E" w:rsidP="00C9392E">
      <w:pPr>
        <w:rPr>
          <w:rFonts w:ascii="Times New Roman" w:hAnsi="Times New Roman"/>
        </w:rPr>
      </w:pPr>
      <w:r w:rsidRPr="00552EBD">
        <w:rPr>
          <w:rFonts w:ascii="Times New Roman" w:hAnsi="Times New Roman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4"/>
        <w:gridCol w:w="636"/>
        <w:gridCol w:w="1650"/>
        <w:gridCol w:w="1760"/>
        <w:gridCol w:w="2970"/>
        <w:gridCol w:w="21"/>
        <w:gridCol w:w="1849"/>
        <w:gridCol w:w="1870"/>
        <w:gridCol w:w="2750"/>
        <w:gridCol w:w="10"/>
        <w:gridCol w:w="1239"/>
      </w:tblGrid>
      <w:tr w:rsidR="00C9392E" w:rsidRPr="00552EBD" w:rsidTr="0070158E">
        <w:tc>
          <w:tcPr>
            <w:tcW w:w="572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lastRenderedPageBreak/>
              <w:t>WK</w:t>
            </w:r>
          </w:p>
        </w:tc>
        <w:tc>
          <w:tcPr>
            <w:tcW w:w="636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LSN</w:t>
            </w:r>
          </w:p>
        </w:tc>
        <w:tc>
          <w:tcPr>
            <w:tcW w:w="165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76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</w:tc>
        <w:tc>
          <w:tcPr>
            <w:tcW w:w="297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1870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187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75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249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B61C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B61C8">
              <w:rPr>
                <w:rFonts w:ascii="Times New Roman" w:hAnsi="Times New Roman"/>
                <w:sz w:val="20"/>
              </w:rPr>
              <w:t>1-3</w:t>
            </w:r>
          </w:p>
        </w:tc>
        <w:tc>
          <w:tcPr>
            <w:tcW w:w="12880" w:type="dxa"/>
            <w:gridSpan w:val="8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-7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REPORTING AND REVISION OF LAST TERM’S EXAMS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Urbanization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Factors that determined the development of town in Kenya during the colonial period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that determined the development of town in Kenya during the colonial periods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factors that determined the development of towns in Kenya during the colonial period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86-87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page50-51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effect of urbanization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effects of urbanization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effects of urbanization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87-88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159-160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83-84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51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Education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Characteristics of colonial education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characteristics of colonial education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characters of colonial education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89-90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84-86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51-52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Developments in primary education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developments of education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primary education in Kenya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developments in primary education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91-92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85-86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52-53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 sin University education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developments of secondary education in Kenya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developments of secondary education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86-87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52-53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Developments in university education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developments of university education in Kenya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developments of university education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Documents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92-93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86-87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52-53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Health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Developments in missionary health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trends in the development of Health care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Missionary Health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developments of Health care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missionary health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93-94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87-89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53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Economic and social developments during the colonial period in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 in Government health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developments in Government Health Care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developments in Government health care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Describing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94-95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47-49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161-162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87-89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53-54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struggle for independence in Kenya (1919-1963)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Early, political organization in Kenya up to 1939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Factors that influenced political opinion among Africans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origins and organization of political movements in Kenya up to 1939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influenced political opinion among Africans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origins, developments, organizations of political movements in Kenya up to 1939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factors that have influenced political opinion among Africans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Diagrams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87-88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90-91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55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struggled for independence in Kenya *1919-1963)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East African Association (E.A.A)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issues raised by the E.A.A to the colonial government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achievements of E.A.A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he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issues raised by E.A.A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achievement of E.A.A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Drawings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96-98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91-93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55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kikuyu Central Association (K.C.A)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memorandum pressed to the Hilton Young Commission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memorandum present to Hilton Young commission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Videos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98-99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53-54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94-95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56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Political Developments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the struggle for independence in Kenya (1919-1963)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Karironda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Tax payers welfare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Associations (Grievances)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Discuss the memorandum of the Young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Karironda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Tax payers welfare Association to the chief native commissioner 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Discussing the memorandum of the YKTPW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99-100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Golden tips page 164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96-97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56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rPr>
          <w:trHeight w:val="863"/>
        </w:trPr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Ukamba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Members Association (U.M.A) 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Taita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Hills Association (T.HA)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grievances of U.M.A and T.H.A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grievances of UMA &amp; THA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grievances of C.A.A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Documents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100-101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52-53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89-90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97-99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56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(1919-1963)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Coastal African Association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grievances of C.A.A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101-102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57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origin of independent churches and schools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Trace the origins of the independence churches and schools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origin of the independent churches and schools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102-103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100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57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Political Developments and the struggle for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reasons for the establishment of independent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churches and schools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reasons for the establishment of independent churches and schools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Explaining the major independent churches in Kenya and their characteristics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103-104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High Flyer page 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101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57-58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Trade union movements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Demands made by the trade unions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demands made by trade union in colonial Kenya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demands made by Trade union in colonial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103-104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101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57-58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Development of trade unions movement in the struggle for independence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duties of the trade union movements in Kenya in the struggle for independence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developments of trade union movements in Kenya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Illustrations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105-106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101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62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Contributions of the trade union movement in the struggle for independence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contribution of trade union movements in the struggle for independence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contribution of the trade union movements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105-106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Political Developments and the struggle for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organizations and movements in Kenya after 1945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Factors that contributed to the formation of political movements after 1945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political organization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and movements in Kenya after 1945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that contributed to the formation of political movements after 1945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Discussing the political organizations and movements in Kenya after 1945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factors that contributed to the formations of political movements after 1945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107-108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High Flyer page 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90-91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Kenya African Union (K.A.U)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Kenya African study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objectives and demands of K.A.U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demands of K.A.U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objectives and demands of K.A.U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Describe K.A.S.U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108-110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90-91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59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rPr>
          <w:trHeight w:val="1205"/>
        </w:trPr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Mau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movement</w:t>
            </w:r>
          </w:p>
        </w:tc>
        <w:tc>
          <w:tcPr>
            <w:tcW w:w="2991" w:type="dxa"/>
            <w:gridSpan w:val="2"/>
          </w:tcPr>
          <w:p w:rsidR="00C9392E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causes of Mau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Describe the courses of the Mau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Describing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110-112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results of Mau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Kenya National African (KANU) and Kenya African Democratic Union (KADU)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results of the Mau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Mau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wars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origin and activities of KANU and KADU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origin and activities of KANU and KADU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112-116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115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61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rPr>
          <w:trHeight w:val="890"/>
        </w:trPr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Africa People’s party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origin and activities of A.P.P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116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169-170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118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Gateway paper 1 page 62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women in the struggle for independence 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role of women in the struggle for independence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117-119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96-97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63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Constitutional changes leading to independence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African representatives in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Legco</w:t>
            </w:r>
            <w:proofErr w:type="spellEnd"/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constitutional changes leading to independence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African representatives in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Legco</w:t>
            </w:r>
            <w:proofErr w:type="spellEnd"/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papers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119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63-64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Littleton 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Reforms that resulted from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Lyttelton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constitution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reforms that resulted from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Lyttelton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Constitution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120-121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1 page 63-64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Constitutional changes</w:t>
            </w: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Lennox-Boyd constitution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results of the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lennox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>-Boyd constitution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results of Lennox-Boyd 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Answering and asking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Political Developments and the struggle for independence in Kenya (1919-1963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first Lancaster house conference (1960)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first and second Lancaster House conference and the results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First Lancaster House Conference of 1960 and its results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2</w:t>
            </w:r>
            <w:r w:rsidRPr="00552EBD">
              <w:rPr>
                <w:rFonts w:ascii="Times New Roman" w:hAnsi="Times New Roman"/>
                <w:sz w:val="20"/>
                <w:szCs w:val="20"/>
                <w:vertAlign w:val="superscript"/>
              </w:rPr>
              <w:t>nd</w:t>
            </w:r>
            <w:r w:rsidRPr="00552EBD">
              <w:rPr>
                <w:rFonts w:ascii="Times New Roman" w:hAnsi="Times New Roman"/>
                <w:sz w:val="20"/>
                <w:szCs w:val="20"/>
              </w:rPr>
              <w:t xml:space="preserve"> Lancaster House Conference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121-123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51-55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129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Introduction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Factors that have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favoured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rise and development of African nationalism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factors that favored the rise and development of African Nationalism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factors that favored the rise and development of African Nationalism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125-126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98-99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133-135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86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strengthened the development of Africa nationalism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factors that strengthened the development of African Nationalism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factors that have strengthened nationalism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126-127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98-99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86-87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Nationalism in Ghana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background to the development of African Nationalism in Ghana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background to the development of Nationalism in Ghana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background to the development of nationalism in Ghana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127-129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135-136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87-88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favored the growth of African Nationalism in Ghana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factors that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favoured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growth of African nationalism in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Ghana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Discussing the factors that favored the growth of African Nationalism in Ghana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129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136-137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Gateway paper 2 page 87-88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riles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African Nationalist leaders in Ghana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Kwame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Nkurumah</w:t>
            </w:r>
            <w:proofErr w:type="spellEnd"/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 the role of Kwame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Nkurumah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Nationalist Activities of Ghana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role of Kwame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Nkurumah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nationalist activities in Ghana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175-176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137-138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87-88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Nationalism in Mozambique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background to nationalism in Mozambique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ableto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background to African Nationalism in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mozambique</w:t>
            </w:r>
            <w:proofErr w:type="spellEnd"/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background to African Nationalism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Taking and making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129-130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176-177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139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favored the development of African Nationalism in Mozambique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Identify and explain the unique factors that favored growth and development of African Nationalism in Mozambique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unique factors that favored the growth and development of African nationalism in Mozambique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88-89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176-177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88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rise of African Nationalism 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contribution of Eduardo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Mondlance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Somara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Machel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Mozambique’s Nationalism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contribution of Eduardo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Mondlane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Samora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Machel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Mozambique’s Nationalism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contribution of Eduardo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Mondlane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Samora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Machel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Mozambiques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Nationalism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131-133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176-177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100-101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140-143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89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rise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Nationalism in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South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Background and Development of African Nationalism in south Africa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By the end of the lesson,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 the background and development of African Nationalism in South Africa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Discussing African Nationalism in south Africa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the background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development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133-134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Golden tips page 178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101-102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89-90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Nationalism in south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factors that favored the development of African Nationalism in South Africa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factors that favored the developments of Nationalism in South Africa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materials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133-135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178-179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101-102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89-90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African nationalist activities in South Africa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African Nationalist activities in South Africa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factors that favored African nationalist activities in South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135-136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178-179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145-153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90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African National congress (ANC)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objectives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role of the African National Congress in the struggle for independence in South Africa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 role of Africa in the struggle for independence in South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136-137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145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90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methods used by the African Nationalists to articulate their grievances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methods used by the African Nationalists to articulate their grievances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 of methods used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Documents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Videos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138-140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152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90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1-4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Rise of African Nationalism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contribution of Nelson Mandela in growth of Nationalism in south Africa</w:t>
            </w:r>
          </w:p>
        </w:tc>
        <w:tc>
          <w:tcPr>
            <w:tcW w:w="2991" w:type="dxa"/>
            <w:gridSpan w:val="2"/>
          </w:tcPr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87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role of Mandela in the growth of Nationalism in south Africa</w:t>
            </w:r>
          </w:p>
        </w:tc>
        <w:tc>
          <w:tcPr>
            <w:tcW w:w="1849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role of Nelson Mandela in growth of nationalism in south Africa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142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56-58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150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4B61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gridSpan w:val="2"/>
          </w:tcPr>
          <w:p w:rsidR="00C9392E" w:rsidRPr="004B61C8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0" w:type="dxa"/>
            <w:gridSpan w:val="6"/>
          </w:tcPr>
          <w:p w:rsidR="00C9392E" w:rsidRPr="00B80D57" w:rsidRDefault="00C9392E" w:rsidP="0070158E">
            <w:pPr>
              <w:pStyle w:val="ListParagraph"/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2EBD">
              <w:rPr>
                <w:rFonts w:ascii="Times New Roman" w:hAnsi="Times New Roman"/>
                <w:b/>
                <w:sz w:val="20"/>
                <w:szCs w:val="20"/>
              </w:rPr>
              <w:t>END OF TERM EXAMINATIONS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12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9392E" w:rsidRPr="00552EBD" w:rsidRDefault="00C9392E" w:rsidP="00C9392E">
      <w:pPr>
        <w:rPr>
          <w:rFonts w:ascii="Times New Roman" w:hAnsi="Times New Roman"/>
        </w:rPr>
      </w:pPr>
      <w:r w:rsidRPr="00552EBD">
        <w:rPr>
          <w:rFonts w:ascii="Times New Roman" w:hAnsi="Times New Roman"/>
        </w:rPr>
        <w:br w:type="page"/>
      </w: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lastRenderedPageBreak/>
        <w:t>HISTORY SCHEMES OF WORK</w:t>
      </w: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THREE</w:t>
      </w:r>
      <w:r w:rsidRPr="00632588">
        <w:rPr>
          <w:rFonts w:ascii="Times New Roman" w:hAnsi="Times New Roman"/>
          <w:b/>
          <w:sz w:val="32"/>
        </w:rPr>
        <w:t xml:space="preserve"> 2012</w:t>
      </w:r>
    </w:p>
    <w:p w:rsidR="00C9392E" w:rsidRPr="00632588" w:rsidRDefault="00C9392E" w:rsidP="00C9392E">
      <w:pPr>
        <w:spacing w:line="36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632588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II</w:t>
      </w: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right="-720"/>
        <w:rPr>
          <w:rFonts w:ascii="Times New Roman" w:hAnsi="Times New Roman"/>
        </w:rPr>
      </w:pPr>
    </w:p>
    <w:p w:rsidR="00C9392E" w:rsidRPr="00632588" w:rsidRDefault="00C9392E" w:rsidP="00C9392E">
      <w:pPr>
        <w:spacing w:line="360" w:lineRule="auto"/>
        <w:ind w:left="1080" w:right="-720"/>
        <w:rPr>
          <w:rFonts w:ascii="Times New Roman" w:hAnsi="Times New Roman"/>
          <w:b/>
        </w:rPr>
      </w:pPr>
      <w:r w:rsidRPr="00632588">
        <w:rPr>
          <w:rFonts w:ascii="Times New Roman" w:hAnsi="Times New Roman"/>
          <w:b/>
        </w:rPr>
        <w:t>REFERENCES: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 xml:space="preserve">KLB 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 xml:space="preserve">The Evolving World 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Milestone in History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Gateway</w:t>
      </w:r>
    </w:p>
    <w:p w:rsidR="00C9392E" w:rsidRPr="00632588" w:rsidRDefault="00C9392E" w:rsidP="00C9392E">
      <w:pPr>
        <w:spacing w:after="0" w:line="360" w:lineRule="auto"/>
        <w:ind w:left="1080" w:right="-720"/>
        <w:rPr>
          <w:rFonts w:ascii="Times New Roman" w:hAnsi="Times New Roman"/>
        </w:rPr>
      </w:pPr>
      <w:r w:rsidRPr="00632588">
        <w:rPr>
          <w:rFonts w:ascii="Times New Roman" w:hAnsi="Times New Roman"/>
        </w:rPr>
        <w:t>KIE</w:t>
      </w:r>
    </w:p>
    <w:p w:rsidR="00C9392E" w:rsidRPr="00552EBD" w:rsidRDefault="00C9392E" w:rsidP="00C9392E">
      <w:pPr>
        <w:rPr>
          <w:rFonts w:ascii="Times New Roman" w:hAnsi="Times New Roman"/>
        </w:rPr>
      </w:pPr>
      <w:r w:rsidRPr="00552EBD">
        <w:rPr>
          <w:rFonts w:ascii="Times New Roman" w:hAnsi="Times New Roman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4"/>
        <w:gridCol w:w="636"/>
        <w:gridCol w:w="1650"/>
        <w:gridCol w:w="1760"/>
        <w:gridCol w:w="2970"/>
        <w:gridCol w:w="1870"/>
        <w:gridCol w:w="1870"/>
        <w:gridCol w:w="2750"/>
        <w:gridCol w:w="10"/>
        <w:gridCol w:w="1239"/>
      </w:tblGrid>
      <w:tr w:rsidR="00C9392E" w:rsidRPr="00552EBD" w:rsidTr="0070158E">
        <w:tc>
          <w:tcPr>
            <w:tcW w:w="572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lastRenderedPageBreak/>
              <w:t>WK</w:t>
            </w:r>
          </w:p>
        </w:tc>
        <w:tc>
          <w:tcPr>
            <w:tcW w:w="636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LSN</w:t>
            </w:r>
          </w:p>
        </w:tc>
        <w:tc>
          <w:tcPr>
            <w:tcW w:w="165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76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</w:tc>
        <w:tc>
          <w:tcPr>
            <w:tcW w:w="297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187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187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750" w:type="dxa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249" w:type="dxa"/>
            <w:gridSpan w:val="2"/>
          </w:tcPr>
          <w:p w:rsidR="00C9392E" w:rsidRPr="00497EBB" w:rsidRDefault="00C9392E" w:rsidP="007122E1">
            <w:pPr>
              <w:numPr>
                <w:ilvl w:val="0"/>
                <w:numId w:val="1"/>
              </w:num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F20EF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F20EF3">
              <w:rPr>
                <w:rFonts w:ascii="Times New Roman" w:hAnsi="Times New Roman"/>
                <w:sz w:val="20"/>
              </w:rPr>
              <w:t>1-3</w:t>
            </w:r>
          </w:p>
        </w:tc>
        <w:tc>
          <w:tcPr>
            <w:tcW w:w="12880" w:type="dxa"/>
            <w:gridSpan w:val="7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-7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REPORTING AND REVISION OF LAST TERM’S EXAMS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Jomo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Kenyatta 1892-1978</w:t>
            </w: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Jomo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Kenyatta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Jomo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Kenyatta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Mzee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Jomo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Kenyatta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145-146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155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65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Kenyatta’s contribution in the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Kenyatta’s contribution in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and discussing the contribution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147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181-182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156-158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65-66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Kenyatta’s achievements in past independence Kenya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achievements of Kenyatta in post-independent Kenya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Kenyatta’s Achievements in Post independent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148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156-158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66-67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– the early live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early life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early life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Handouts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149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67-68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The lives and contribution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The Role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Trade Unions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role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unionism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Discussions on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trade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 making and taking of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Pictures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149-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150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160-161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67-68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contributions in the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150-151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161-162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67-68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achievements in education, global trade unions and other fields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Tom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Mboya’s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achievements in education and global trade unionism plus other fields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152-153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69-70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Ronald Gideon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152-153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70-71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650" w:type="dxa"/>
          </w:tcPr>
          <w:p w:rsidR="00C9392E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Ronald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contributions of Ronald in the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contributions of Ronald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Explanations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153-154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Evolving world History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Government page 163-165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70-71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Ronald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Ngala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contributions of Ronald in the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        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163-164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155-156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Disusing 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Drawings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Jaramogi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birth of multi- patriotism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Odinga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birth of Multi-patriotism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Explaining roles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Oginga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birth of multi-patriotism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158-159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169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73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lives and contributions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Daniel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Arap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Early Life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Explain the early life of Daniel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Arap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Describing the early life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in History and Government form III page 159-160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73-74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73-74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of independence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struggle for independence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role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the struggle for independence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Class discussions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160-161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74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3-4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lives and contributions of Kenyan leaders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contributions of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post independent Kenya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contributions and achievement of Daniel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Arap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post independent in Kenya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contributions and achievement of Daniel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Arap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Moi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in post independent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Textbooks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Scrolls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161-162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60-61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74-75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Default="007122E1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Formation</w:t>
            </w:r>
          </w:p>
          <w:p w:rsidR="007122E1" w:rsidRPr="00552EBD" w:rsidRDefault="007122E1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Structure</w:t>
            </w:r>
          </w:p>
        </w:tc>
        <w:tc>
          <w:tcPr>
            <w:tcW w:w="1760" w:type="dxa"/>
          </w:tcPr>
          <w:p w:rsidR="00C9392E" w:rsidRDefault="007122E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Functions of </w:t>
            </w:r>
          </w:p>
          <w:p w:rsidR="007122E1" w:rsidRPr="00552EBD" w:rsidRDefault="007122E1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IEBC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Describe the Electoral process in Kenya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dissolutions of parliament, registration of voters and nominations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Discussing the electro process in Kenya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dissolution of parliament, registration of voters and nominations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questins</w:t>
            </w:r>
            <w:proofErr w:type="spellEnd"/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163-164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76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Default="007122E1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And functions </w:t>
            </w:r>
          </w:p>
          <w:p w:rsidR="007122E1" w:rsidRDefault="007122E1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 Government</w:t>
            </w:r>
          </w:p>
          <w:p w:rsidR="007122E1" w:rsidRPr="00552EBD" w:rsidRDefault="007122E1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IEBC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Nominations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Qualifications for nominations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 president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 parliamentary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candidate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 civic candidate 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qualification for nominations of 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 president</w:t>
            </w:r>
          </w:p>
          <w:p w:rsidR="00C9392E" w:rsidRPr="00552EBD" w:rsidRDefault="00C9392E" w:rsidP="0070158E">
            <w:pPr>
              <w:pStyle w:val="ListParagraph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 parliamentary candidate and civic candidate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Discussing qualifications for nominations of a president, a parliamentary and civic candidate in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Teachers guide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Films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165-166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High Flyer page 109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76-77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Electoral process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Presentation of nomination papers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Campaigns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polling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remaining stages in the electoral process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presentation of nomination papers, campaigns and polling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remaining stages in the electoral process in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Films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Documents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166-168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186-188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174-177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78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Circumstances that can lead to a by election</w:t>
            </w:r>
          </w:p>
          <w:p w:rsidR="00C9392E" w:rsidRPr="00552EBD" w:rsidRDefault="00C9392E" w:rsidP="0070158E">
            <w:pPr>
              <w:spacing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importance of election</w:t>
            </w: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Functions of electro commission of Kenya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circumstances that can lead to a by-election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Importance of elections and the functions of the electro commission of Kenya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Pictures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168-170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109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77-79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of government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process of formations of a government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process of formation of a government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Revision books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170-171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179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formation structure and functions of the government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The structure and functions of the Government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Legislature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The composition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functions of legislature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Describe the structure and function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of the legislature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Listening to 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171-174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Evolving world History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Government page 180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79-80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law of making process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process of making law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making and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Videos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174-175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188-189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79-80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Parliamentary Supremacy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parliamentary supremacy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Demonstrations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174-175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79-80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executive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powers and functions of the president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power and functions of president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Descriptions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Asking and answering questions 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text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Maps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175-176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81-82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composition and functions of cabinet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composition and function of the cabinet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composition of cabinet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The formation structure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The composition and functions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civil service </w:t>
            </w: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i.e</w:t>
            </w:r>
            <w:proofErr w:type="spellEnd"/>
            <w:r w:rsidRPr="00552EBD">
              <w:rPr>
                <w:rFonts w:ascii="Times New Roman" w:hAnsi="Times New Roman"/>
                <w:sz w:val="20"/>
                <w:szCs w:val="20"/>
              </w:rPr>
              <w:t xml:space="preserve"> PC, DC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By the end of the lesson,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composition and functions of the cabinet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Making and taking of notes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Milestone in History and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Government form III page 178-180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Parliamentary Supremacy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parliamentary supremacy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Maps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118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187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executive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powers and functions of the president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powers and functions of the president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descriptions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175-176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189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81-82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composition and functions of cabinet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composition and functions of cabinet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Explaining the composition and functions of the cabinet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177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111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82-84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The formation structure and functions of the government of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Armed forces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Composition of armed forces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Functions of the armed forces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 xml:space="preserve">Explain the composition and the </w:t>
            </w: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functions of the armed forces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Revision book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182-183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lastRenderedPageBreak/>
              <w:t>High Flyer page 113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191-192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82-84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Police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composition of police force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List the compositions of the police force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Identifying the police force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2EBD">
              <w:rPr>
                <w:rFonts w:ascii="Times New Roman" w:hAnsi="Times New Roman"/>
                <w:sz w:val="20"/>
                <w:szCs w:val="20"/>
              </w:rPr>
              <w:t>Realia</w:t>
            </w:r>
            <w:proofErr w:type="spellEnd"/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199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2 page 84-85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functions of the police force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functions of the police force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challenges facing the police force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Discussing the functions of the police force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Videos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Pictures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184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192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199-200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 page 85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5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formation structure and functions of the government of Kenya</w:t>
            </w:r>
          </w:p>
        </w:tc>
        <w:tc>
          <w:tcPr>
            <w:tcW w:w="176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The prisons department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Functions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challenges</w:t>
            </w:r>
          </w:p>
        </w:tc>
        <w:tc>
          <w:tcPr>
            <w:tcW w:w="29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explain the functions of prisons and challenges facing the prisons department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ind w:left="2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Discussions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1870" w:type="dxa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Documents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Resource person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Handouts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Newspaper cuttings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Constitution of Kenya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10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760" w:type="dxa"/>
            <w:gridSpan w:val="2"/>
          </w:tcPr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in History and Government form III page 184-185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Milestone Teachers guide 63-66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Golden tips page 193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High Flyer page 115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Evolving world History and Government page 202-204</w:t>
            </w:r>
          </w:p>
          <w:p w:rsidR="00C9392E" w:rsidRPr="00552EBD" w:rsidRDefault="00C9392E" w:rsidP="0070158E">
            <w:pPr>
              <w:pStyle w:val="ListParagraph"/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  <w:r w:rsidRPr="00552EBD">
              <w:rPr>
                <w:rFonts w:ascii="Times New Roman" w:hAnsi="Times New Roman"/>
                <w:sz w:val="20"/>
                <w:szCs w:val="20"/>
              </w:rPr>
              <w:t>Gateway paper  page 85-86</w:t>
            </w:r>
          </w:p>
        </w:tc>
        <w:tc>
          <w:tcPr>
            <w:tcW w:w="1239" w:type="dxa"/>
          </w:tcPr>
          <w:p w:rsidR="00C9392E" w:rsidRPr="00552EBD" w:rsidRDefault="00C9392E" w:rsidP="0070158E">
            <w:pPr>
              <w:spacing w:after="0" w:line="240" w:lineRule="auto"/>
              <w:ind w:left="2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392E" w:rsidRPr="00552EBD" w:rsidTr="0070158E">
        <w:tc>
          <w:tcPr>
            <w:tcW w:w="548" w:type="dxa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 w:rsidRPr="00F20EF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  <w:gridSpan w:val="2"/>
          </w:tcPr>
          <w:p w:rsidR="00C9392E" w:rsidRPr="00F20EF3" w:rsidRDefault="00C9392E" w:rsidP="007122E1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7"/>
          </w:tcPr>
          <w:p w:rsidR="00C9392E" w:rsidRPr="00631390" w:rsidRDefault="00C9392E" w:rsidP="0070158E">
            <w:pPr>
              <w:pStyle w:val="ListParagraph"/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END OF YEAR EXAMINATIONS</w:t>
            </w:r>
          </w:p>
        </w:tc>
        <w:tc>
          <w:tcPr>
            <w:tcW w:w="1239" w:type="dxa"/>
          </w:tcPr>
          <w:p w:rsidR="00C9392E" w:rsidRPr="00552EBD" w:rsidRDefault="00C9392E" w:rsidP="007122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9392E" w:rsidRPr="00552EBD" w:rsidRDefault="00C9392E" w:rsidP="00C9392E">
      <w:pPr>
        <w:rPr>
          <w:rFonts w:ascii="Times New Roman" w:hAnsi="Times New Roman"/>
        </w:rPr>
      </w:pPr>
    </w:p>
    <w:p w:rsidR="0070158E" w:rsidRDefault="0070158E"/>
    <w:sectPr w:rsidR="0070158E" w:rsidSect="0070158E">
      <w:footerReference w:type="even" r:id="rId8"/>
      <w:footerReference w:type="default" r:id="rId9"/>
      <w:pgSz w:w="16839" w:h="11907" w:orient="landscape" w:code="9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9A0" w:rsidRDefault="00AF09A0">
      <w:pPr>
        <w:spacing w:after="0" w:line="240" w:lineRule="auto"/>
      </w:pPr>
      <w:r>
        <w:separator/>
      </w:r>
    </w:p>
  </w:endnote>
  <w:endnote w:type="continuationSeparator" w:id="0">
    <w:p w:rsidR="00AF09A0" w:rsidRDefault="00AF0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036" w:rsidRDefault="00457036" w:rsidP="007015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7036" w:rsidRDefault="004570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036" w:rsidRDefault="00457036" w:rsidP="007015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025F">
      <w:rPr>
        <w:rStyle w:val="PageNumber"/>
        <w:noProof/>
      </w:rPr>
      <w:t>2</w:t>
    </w:r>
    <w:r>
      <w:rPr>
        <w:rStyle w:val="PageNumber"/>
      </w:rPr>
      <w:fldChar w:fldCharType="end"/>
    </w:r>
  </w:p>
  <w:p w:rsidR="00457036" w:rsidRDefault="004570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9A0" w:rsidRDefault="00AF09A0">
      <w:pPr>
        <w:spacing w:after="0" w:line="240" w:lineRule="auto"/>
      </w:pPr>
      <w:r>
        <w:separator/>
      </w:r>
    </w:p>
  </w:footnote>
  <w:footnote w:type="continuationSeparator" w:id="0">
    <w:p w:rsidR="00AF09A0" w:rsidRDefault="00AF0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84651"/>
    <w:multiLevelType w:val="hybridMultilevel"/>
    <w:tmpl w:val="AC105E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6D441AA"/>
    <w:multiLevelType w:val="hybridMultilevel"/>
    <w:tmpl w:val="D758E606"/>
    <w:lvl w:ilvl="0" w:tplc="2EE8FBF2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392E"/>
    <w:rsid w:val="000469FF"/>
    <w:rsid w:val="00095C80"/>
    <w:rsid w:val="000A79EF"/>
    <w:rsid w:val="0014529C"/>
    <w:rsid w:val="0018025F"/>
    <w:rsid w:val="002A0038"/>
    <w:rsid w:val="002C5E55"/>
    <w:rsid w:val="002F1B06"/>
    <w:rsid w:val="003B7841"/>
    <w:rsid w:val="003D5A25"/>
    <w:rsid w:val="00457036"/>
    <w:rsid w:val="0055616F"/>
    <w:rsid w:val="005C2F6C"/>
    <w:rsid w:val="006F6165"/>
    <w:rsid w:val="0070158E"/>
    <w:rsid w:val="007122E1"/>
    <w:rsid w:val="00745496"/>
    <w:rsid w:val="007466D7"/>
    <w:rsid w:val="008050E9"/>
    <w:rsid w:val="008975E5"/>
    <w:rsid w:val="00A57B0C"/>
    <w:rsid w:val="00AF09A0"/>
    <w:rsid w:val="00C0741A"/>
    <w:rsid w:val="00C1609F"/>
    <w:rsid w:val="00C2080D"/>
    <w:rsid w:val="00C9392E"/>
    <w:rsid w:val="00CC4F26"/>
    <w:rsid w:val="00D06F8F"/>
    <w:rsid w:val="00D26909"/>
    <w:rsid w:val="00DE3DB9"/>
    <w:rsid w:val="00E015C7"/>
    <w:rsid w:val="00E56055"/>
    <w:rsid w:val="00FA7397"/>
    <w:rsid w:val="00FF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92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C9392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392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C9392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9392E"/>
    <w:pPr>
      <w:ind w:left="720"/>
      <w:contextualSpacing/>
    </w:pPr>
  </w:style>
  <w:style w:type="paragraph" w:styleId="Footer">
    <w:name w:val="footer"/>
    <w:basedOn w:val="Normal"/>
    <w:link w:val="FooterChar"/>
    <w:rsid w:val="00C939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392E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C9392E"/>
  </w:style>
  <w:style w:type="paragraph" w:styleId="BalloonText">
    <w:name w:val="Balloon Text"/>
    <w:basedOn w:val="Normal"/>
    <w:link w:val="BalloonTextChar"/>
    <w:uiPriority w:val="99"/>
    <w:semiHidden/>
    <w:unhideWhenUsed/>
    <w:rsid w:val="00701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8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12569</Words>
  <Characters>71644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SHIMO</cp:lastModifiedBy>
  <cp:revision>14</cp:revision>
  <cp:lastPrinted>2019-05-02T09:07:00Z</cp:lastPrinted>
  <dcterms:created xsi:type="dcterms:W3CDTF">2012-11-14T11:30:00Z</dcterms:created>
  <dcterms:modified xsi:type="dcterms:W3CDTF">2019-09-17T10:51:00Z</dcterms:modified>
</cp:coreProperties>
</file>